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786E" w:rsidRP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t>Anatomy Report</w:t>
      </w:r>
    </w:p>
    <w:p w:rsidR="00D9786E" w:rsidRP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D9786E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D9786E" w:rsidRP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D9786E">
        <w:rPr>
          <w:rFonts w:ascii="Times New Roman" w:hAnsi="Times New Roman" w:cs="Times New Roman"/>
          <w:sz w:val="24"/>
          <w:szCs w:val="24"/>
        </w:rPr>
        <w:t>Institution affiliation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D9786E" w:rsidRP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D9786E">
        <w:rPr>
          <w:rFonts w:ascii="Times New Roman" w:hAnsi="Times New Roman" w:cs="Times New Roman"/>
          <w:sz w:val="24"/>
          <w:szCs w:val="24"/>
        </w:rPr>
        <w:t>Course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D9786E" w:rsidRPr="00D9786E" w:rsidRDefault="00D9786E" w:rsidP="00D978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D9786E">
        <w:rPr>
          <w:rFonts w:ascii="Times New Roman" w:hAnsi="Times New Roman" w:cs="Times New Roman"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D9786E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D9786E" w:rsidRDefault="00911B00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BC5FF6" w:rsidRPr="00BE7C15">
        <w:rPr>
          <w:rFonts w:ascii="Times New Roman" w:hAnsi="Times New Roman" w:cs="Times New Roman"/>
          <w:b/>
          <w:sz w:val="24"/>
          <w:szCs w:val="24"/>
        </w:rPr>
        <w:t>a)</w:t>
      </w:r>
      <w:r w:rsidR="00BE7C15" w:rsidRPr="00BE7C15">
        <w:rPr>
          <w:rFonts w:ascii="Times New Roman" w:hAnsi="Times New Roman" w:cs="Times New Roman"/>
          <w:b/>
          <w:sz w:val="24"/>
          <w:szCs w:val="24"/>
        </w:rPr>
        <w:t xml:space="preserve"> The serosal cavities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C15" w:rsidRPr="00BE7C15">
        <w:rPr>
          <w:rFonts w:ascii="Times New Roman" w:hAnsi="Times New Roman" w:cs="Times New Roman"/>
          <w:b/>
          <w:sz w:val="24"/>
          <w:szCs w:val="24"/>
        </w:rPr>
        <w:t>penetrated by the first arrow</w:t>
      </w:r>
    </w:p>
    <w:p w:rsidR="00911B00" w:rsidRPr="00D9786E" w:rsidRDefault="00D9786E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t xml:space="preserve">The </w:t>
      </w:r>
      <w:r w:rsidR="00911B00" w:rsidRPr="00D9786E">
        <w:rPr>
          <w:rFonts w:ascii="Times New Roman" w:hAnsi="Times New Roman" w:cs="Times New Roman"/>
          <w:sz w:val="24"/>
          <w:szCs w:val="24"/>
        </w:rPr>
        <w:t>Peritoneal cavity</w:t>
      </w:r>
    </w:p>
    <w:p w:rsidR="00BE7C15" w:rsidRPr="00BE7C15" w:rsidRDefault="00911B00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="00BE7C15" w:rsidRPr="00BE7C15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he </w:t>
      </w:r>
      <w:r w:rsidR="00BE7C15" w:rsidRPr="00BE7C15">
        <w:rPr>
          <w:rFonts w:ascii="Times New Roman" w:hAnsi="Times New Roman" w:cs="Times New Roman"/>
          <w:b/>
          <w:sz w:val="24"/>
          <w:szCs w:val="24"/>
        </w:rPr>
        <w:t>location, microscopic characteristics, and purpose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of the seros</w:t>
      </w:r>
      <w:r w:rsidR="00756076" w:rsidRPr="00BE7C15">
        <w:rPr>
          <w:rFonts w:ascii="Times New Roman" w:hAnsi="Times New Roman" w:cs="Times New Roman"/>
          <w:b/>
          <w:sz w:val="24"/>
          <w:szCs w:val="24"/>
        </w:rPr>
        <w:t>al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membr</w:t>
      </w:r>
      <w:r w:rsidR="00BE7C15" w:rsidRPr="00BE7C15">
        <w:rPr>
          <w:rFonts w:ascii="Times New Roman" w:hAnsi="Times New Roman" w:cs="Times New Roman"/>
          <w:b/>
          <w:sz w:val="24"/>
          <w:szCs w:val="24"/>
        </w:rPr>
        <w:t>ane.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11B00" w:rsidRPr="00BE7C15" w:rsidRDefault="00BE7C15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Location</w:t>
      </w:r>
      <w:r w:rsidR="00911B00" w:rsidRPr="00BE7C1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911B00" w:rsidRPr="00BE7C15" w:rsidRDefault="008A5F51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     - Lines </w:t>
      </w:r>
      <w:r w:rsidR="00911B00" w:rsidRPr="00BE7C15">
        <w:rPr>
          <w:rFonts w:ascii="Times New Roman" w:hAnsi="Times New Roman" w:cs="Times New Roman"/>
          <w:sz w:val="24"/>
          <w:szCs w:val="24"/>
        </w:rPr>
        <w:t>the abdominal cavity</w:t>
      </w:r>
    </w:p>
    <w:p w:rsidR="00911B00" w:rsidRPr="00BE7C15" w:rsidRDefault="00911B00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     - </w:t>
      </w:r>
      <w:r w:rsidR="008A5F51" w:rsidRPr="00BE7C15">
        <w:rPr>
          <w:rFonts w:ascii="Times New Roman" w:hAnsi="Times New Roman" w:cs="Times New Roman"/>
          <w:sz w:val="24"/>
          <w:szCs w:val="24"/>
        </w:rPr>
        <w:t>Conceals</w:t>
      </w:r>
      <w:r w:rsidRPr="00BE7C15">
        <w:rPr>
          <w:rFonts w:ascii="Times New Roman" w:hAnsi="Times New Roman" w:cs="Times New Roman"/>
          <w:sz w:val="24"/>
          <w:szCs w:val="24"/>
        </w:rPr>
        <w:t xml:space="preserve"> most intra</w:t>
      </w:r>
      <w:r w:rsidR="00756076" w:rsidRPr="00BE7C15">
        <w:rPr>
          <w:rFonts w:ascii="Times New Roman" w:hAnsi="Times New Roman" w:cs="Times New Roman"/>
          <w:sz w:val="24"/>
          <w:szCs w:val="24"/>
        </w:rPr>
        <w:t>-a</w:t>
      </w:r>
      <w:r w:rsidRPr="00BE7C15">
        <w:rPr>
          <w:rFonts w:ascii="Times New Roman" w:hAnsi="Times New Roman" w:cs="Times New Roman"/>
          <w:sz w:val="24"/>
          <w:szCs w:val="24"/>
        </w:rPr>
        <w:t>bdominal organs and i</w:t>
      </w:r>
      <w:r w:rsidR="008A5F51" w:rsidRPr="00BE7C15">
        <w:rPr>
          <w:rFonts w:ascii="Times New Roman" w:hAnsi="Times New Roman" w:cs="Times New Roman"/>
          <w:sz w:val="24"/>
          <w:szCs w:val="24"/>
        </w:rPr>
        <w:t>s made up</w:t>
      </w:r>
      <w:r w:rsidRPr="00BE7C15">
        <w:rPr>
          <w:rFonts w:ascii="Times New Roman" w:hAnsi="Times New Roman" w:cs="Times New Roman"/>
          <w:sz w:val="24"/>
          <w:szCs w:val="24"/>
        </w:rPr>
        <w:t xml:space="preserve"> o</w:t>
      </w:r>
      <w:r w:rsidR="00E50531">
        <w:rPr>
          <w:rFonts w:ascii="Times New Roman" w:hAnsi="Times New Roman" w:cs="Times New Roman"/>
          <w:sz w:val="24"/>
          <w:szCs w:val="24"/>
        </w:rPr>
        <w:t>f two layers: t</w:t>
      </w:r>
      <w:r w:rsidRPr="00BE7C15">
        <w:rPr>
          <w:rFonts w:ascii="Times New Roman" w:hAnsi="Times New Roman" w:cs="Times New Roman"/>
          <w:sz w:val="24"/>
          <w:szCs w:val="24"/>
        </w:rPr>
        <w:t xml:space="preserve">he outer parietal layer and </w:t>
      </w:r>
      <w:r w:rsidR="00F82390" w:rsidRPr="00BE7C15">
        <w:rPr>
          <w:rFonts w:ascii="Times New Roman" w:hAnsi="Times New Roman" w:cs="Times New Roman"/>
          <w:sz w:val="24"/>
          <w:szCs w:val="24"/>
        </w:rPr>
        <w:t>visceral</w:t>
      </w:r>
      <w:r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756076" w:rsidRPr="00BE7C15">
        <w:rPr>
          <w:rFonts w:ascii="Times New Roman" w:hAnsi="Times New Roman" w:cs="Times New Roman"/>
          <w:sz w:val="24"/>
          <w:szCs w:val="24"/>
        </w:rPr>
        <w:t>peritoneum. There</w:t>
      </w:r>
      <w:r w:rsidRPr="00BE7C15">
        <w:rPr>
          <w:rFonts w:ascii="Times New Roman" w:hAnsi="Times New Roman" w:cs="Times New Roman"/>
          <w:sz w:val="24"/>
          <w:szCs w:val="24"/>
        </w:rPr>
        <w:t xml:space="preserve"> is a potential space between the two layers that allow for </w:t>
      </w:r>
      <w:r w:rsidR="00756076" w:rsidRPr="00BE7C15">
        <w:rPr>
          <w:rFonts w:ascii="Times New Roman" w:hAnsi="Times New Roman" w:cs="Times New Roman"/>
          <w:sz w:val="24"/>
          <w:szCs w:val="24"/>
        </w:rPr>
        <w:t>sliding. The</w:t>
      </w:r>
      <w:r w:rsidR="008A5F51" w:rsidRPr="00BE7C15">
        <w:rPr>
          <w:rFonts w:ascii="Times New Roman" w:hAnsi="Times New Roman" w:cs="Times New Roman"/>
          <w:sz w:val="24"/>
          <w:szCs w:val="24"/>
        </w:rPr>
        <w:t xml:space="preserve"> outer layer and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abdominal wall</w:t>
      </w:r>
      <w:r w:rsidR="008A5F51" w:rsidRPr="00BE7C15">
        <w:rPr>
          <w:rFonts w:ascii="Times New Roman" w:hAnsi="Times New Roman" w:cs="Times New Roman"/>
          <w:sz w:val="24"/>
          <w:szCs w:val="24"/>
        </w:rPr>
        <w:t xml:space="preserve"> are attached</w:t>
      </w:r>
      <w:r w:rsidRPr="00BE7C15">
        <w:rPr>
          <w:rFonts w:ascii="Times New Roman" w:hAnsi="Times New Roman" w:cs="Times New Roman"/>
          <w:sz w:val="24"/>
          <w:szCs w:val="24"/>
        </w:rPr>
        <w:t xml:space="preserve">, </w:t>
      </w:r>
      <w:r w:rsidR="008A5F51" w:rsidRPr="00BE7C15">
        <w:rPr>
          <w:rFonts w:ascii="Times New Roman" w:hAnsi="Times New Roman" w:cs="Times New Roman"/>
          <w:sz w:val="24"/>
          <w:szCs w:val="24"/>
        </w:rPr>
        <w:t xml:space="preserve">while the </w:t>
      </w:r>
      <w:r w:rsidRPr="00BE7C15">
        <w:rPr>
          <w:rFonts w:ascii="Times New Roman" w:hAnsi="Times New Roman" w:cs="Times New Roman"/>
          <w:sz w:val="24"/>
          <w:szCs w:val="24"/>
        </w:rPr>
        <w:t xml:space="preserve">inner layer is </w:t>
      </w:r>
      <w:r w:rsidR="008A5F51" w:rsidRPr="00BE7C15">
        <w:rPr>
          <w:rFonts w:ascii="Times New Roman" w:hAnsi="Times New Roman" w:cs="Times New Roman"/>
          <w:sz w:val="24"/>
          <w:szCs w:val="24"/>
        </w:rPr>
        <w:t>enveloped</w:t>
      </w:r>
      <w:r w:rsidRPr="00BE7C15">
        <w:rPr>
          <w:rFonts w:ascii="Times New Roman" w:hAnsi="Times New Roman" w:cs="Times New Roman"/>
          <w:sz w:val="24"/>
          <w:szCs w:val="24"/>
        </w:rPr>
        <w:t xml:space="preserve"> around interna</w:t>
      </w:r>
      <w:r w:rsidR="008A5F51" w:rsidRPr="00BE7C15">
        <w:rPr>
          <w:rFonts w:ascii="Times New Roman" w:hAnsi="Times New Roman" w:cs="Times New Roman"/>
          <w:sz w:val="24"/>
          <w:szCs w:val="24"/>
        </w:rPr>
        <w:t>l organs that are within</w:t>
      </w:r>
      <w:r w:rsidRPr="00BE7C15">
        <w:rPr>
          <w:rFonts w:ascii="Times New Roman" w:hAnsi="Times New Roman" w:cs="Times New Roman"/>
          <w:sz w:val="24"/>
          <w:szCs w:val="24"/>
        </w:rPr>
        <w:t xml:space="preserve"> the intra</w:t>
      </w:r>
      <w:r w:rsidR="00756076" w:rsidRPr="00BE7C15">
        <w:rPr>
          <w:rFonts w:ascii="Times New Roman" w:hAnsi="Times New Roman" w:cs="Times New Roman"/>
          <w:sz w:val="24"/>
          <w:szCs w:val="24"/>
        </w:rPr>
        <w:t>-</w:t>
      </w:r>
      <w:r w:rsidRPr="00BE7C15">
        <w:rPr>
          <w:rFonts w:ascii="Times New Roman" w:hAnsi="Times New Roman" w:cs="Times New Roman"/>
          <w:sz w:val="24"/>
          <w:szCs w:val="24"/>
        </w:rPr>
        <w:t>peritoneal cavity.</w:t>
      </w:r>
    </w:p>
    <w:p w:rsidR="00911B00" w:rsidRPr="00BE7C15" w:rsidRDefault="00911B00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Microscopic characteristics</w:t>
      </w:r>
    </w:p>
    <w:p w:rsidR="00FB6C87" w:rsidRPr="00BE7C15" w:rsidRDefault="00911B00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-</w:t>
      </w:r>
      <w:r w:rsidR="00BC5FF6" w:rsidRPr="00BE7C15">
        <w:rPr>
          <w:rFonts w:ascii="Times New Roman" w:hAnsi="Times New Roman" w:cs="Times New Roman"/>
          <w:sz w:val="24"/>
          <w:szCs w:val="24"/>
        </w:rPr>
        <w:t>Has</w:t>
      </w:r>
      <w:r w:rsidR="00E505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5053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E50531">
        <w:rPr>
          <w:rFonts w:ascii="Times New Roman" w:hAnsi="Times New Roman" w:cs="Times New Roman"/>
          <w:sz w:val="24"/>
          <w:szCs w:val="24"/>
        </w:rPr>
        <w:t xml:space="preserve"> of</w:t>
      </w:r>
      <w:r w:rsidR="00BC5FF6" w:rsidRPr="00BE7C15">
        <w:rPr>
          <w:rFonts w:ascii="Times New Roman" w:hAnsi="Times New Roman" w:cs="Times New Roman"/>
          <w:sz w:val="24"/>
          <w:szCs w:val="24"/>
        </w:rPr>
        <w:t xml:space="preserve"> layer</w:t>
      </w:r>
      <w:r w:rsidRPr="00BE7C15">
        <w:rPr>
          <w:rFonts w:ascii="Times New Roman" w:hAnsi="Times New Roman" w:cs="Times New Roman"/>
          <w:sz w:val="24"/>
          <w:szCs w:val="24"/>
        </w:rPr>
        <w:t xml:space="preserve"> of mesothelial cells </w:t>
      </w:r>
      <w:r w:rsidR="00FB6C87" w:rsidRPr="00BE7C15">
        <w:rPr>
          <w:rFonts w:ascii="Times New Roman" w:hAnsi="Times New Roman" w:cs="Times New Roman"/>
          <w:sz w:val="24"/>
          <w:szCs w:val="24"/>
        </w:rPr>
        <w:t xml:space="preserve">which are </w:t>
      </w:r>
      <w:r w:rsidR="00BC5FF6" w:rsidRPr="00BE7C15">
        <w:rPr>
          <w:rFonts w:ascii="Times New Roman" w:hAnsi="Times New Roman" w:cs="Times New Roman"/>
          <w:sz w:val="24"/>
          <w:szCs w:val="24"/>
        </w:rPr>
        <w:t>thin. The</w:t>
      </w:r>
      <w:r w:rsidR="00FB6C87" w:rsidRPr="00BE7C15">
        <w:rPr>
          <w:rFonts w:ascii="Times New Roman" w:hAnsi="Times New Roman" w:cs="Times New Roman"/>
          <w:sz w:val="24"/>
          <w:szCs w:val="24"/>
        </w:rPr>
        <w:t xml:space="preserve"> mesothelial cells are attached to the surface of a layer of profoundly thin collagenous tissue cells. </w:t>
      </w:r>
    </w:p>
    <w:p w:rsidR="00600F02" w:rsidRPr="00BE7C15" w:rsidRDefault="00600F02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- </w:t>
      </w:r>
      <w:r w:rsidR="00BE7C15" w:rsidRPr="00BE7C15">
        <w:rPr>
          <w:rFonts w:ascii="Times New Roman" w:hAnsi="Times New Roman" w:cs="Times New Roman"/>
          <w:sz w:val="24"/>
          <w:szCs w:val="24"/>
        </w:rPr>
        <w:t>Consists of</w:t>
      </w:r>
      <w:r w:rsidRPr="00BE7C15">
        <w:rPr>
          <w:rFonts w:ascii="Times New Roman" w:hAnsi="Times New Roman" w:cs="Times New Roman"/>
          <w:sz w:val="24"/>
          <w:szCs w:val="24"/>
        </w:rPr>
        <w:t xml:space="preserve"> an elastic smooth lubricated surfa</w:t>
      </w:r>
      <w:r w:rsidR="00E50531">
        <w:rPr>
          <w:rFonts w:ascii="Times New Roman" w:hAnsi="Times New Roman" w:cs="Times New Roman"/>
          <w:sz w:val="24"/>
          <w:szCs w:val="24"/>
        </w:rPr>
        <w:t xml:space="preserve">ce which aids in the movement, especially the sliding </w:t>
      </w:r>
      <w:r w:rsidR="00FB6C87" w:rsidRPr="00BE7C15">
        <w:rPr>
          <w:rFonts w:ascii="Times New Roman" w:hAnsi="Times New Roman" w:cs="Times New Roman"/>
          <w:sz w:val="24"/>
          <w:szCs w:val="24"/>
        </w:rPr>
        <w:t>of different organs.</w:t>
      </w:r>
    </w:p>
    <w:p w:rsidR="00600F02" w:rsidRPr="00BE7C15" w:rsidRDefault="00BE7C15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Purpose</w:t>
      </w:r>
    </w:p>
    <w:p w:rsidR="00600F02" w:rsidRPr="00BE7C15" w:rsidRDefault="00600F02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-It minimizes frictions between vital organs that slide past one another sinc</w:t>
      </w:r>
      <w:r w:rsidR="00E50531">
        <w:rPr>
          <w:rFonts w:ascii="Times New Roman" w:hAnsi="Times New Roman" w:cs="Times New Roman"/>
          <w:sz w:val="24"/>
          <w:szCs w:val="24"/>
        </w:rPr>
        <w:t>e the peritoneal membrane has both</w:t>
      </w:r>
      <w:r w:rsidRPr="00BE7C15">
        <w:rPr>
          <w:rFonts w:ascii="Times New Roman" w:hAnsi="Times New Roman" w:cs="Times New Roman"/>
          <w:sz w:val="24"/>
          <w:szCs w:val="24"/>
        </w:rPr>
        <w:t xml:space="preserve"> inner and outer layer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Pr="00BE7C15">
        <w:rPr>
          <w:rFonts w:ascii="Times New Roman" w:hAnsi="Times New Roman" w:cs="Times New Roman"/>
          <w:sz w:val="24"/>
          <w:szCs w:val="24"/>
        </w:rPr>
        <w:t xml:space="preserve"> with peritoneal fluid that reduces friction.</w:t>
      </w:r>
    </w:p>
    <w:p w:rsidR="00600F02" w:rsidRPr="00BE7C15" w:rsidRDefault="00E50531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2(a) The Autonomic nervous system</w:t>
      </w:r>
    </w:p>
    <w:p w:rsidR="00600F02" w:rsidRPr="00BE7C15" w:rsidRDefault="00E50531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part of the efferent nervous system that controls involuntary body activities such as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heart rate</w:t>
      </w:r>
      <w:r w:rsidR="00756076" w:rsidRPr="00BE7C15">
        <w:rPr>
          <w:rFonts w:ascii="Times New Roman" w:hAnsi="Times New Roman" w:cs="Times New Roman"/>
          <w:sz w:val="24"/>
          <w:szCs w:val="24"/>
        </w:rPr>
        <w:t>, breathing, vasoconstriction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and vasodilation of blood vessels and smooth muscles of the </w:t>
      </w:r>
      <w:r w:rsidR="00756076" w:rsidRPr="00BE7C15">
        <w:rPr>
          <w:rFonts w:ascii="Times New Roman" w:hAnsi="Times New Roman" w:cs="Times New Roman"/>
          <w:i/>
          <w:sz w:val="24"/>
          <w:szCs w:val="24"/>
        </w:rPr>
        <w:lastRenderedPageBreak/>
        <w:t>gastrointestinal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756076" w:rsidRPr="00BE7C15">
        <w:rPr>
          <w:rFonts w:ascii="Times New Roman" w:hAnsi="Times New Roman" w:cs="Times New Roman"/>
          <w:sz w:val="24"/>
          <w:szCs w:val="24"/>
        </w:rPr>
        <w:t>tract.</w:t>
      </w:r>
      <w:sdt>
        <w:sdtPr>
          <w:rPr>
            <w:rFonts w:ascii="Times New Roman" w:hAnsi="Times New Roman" w:cs="Times New Roman"/>
            <w:sz w:val="24"/>
            <w:szCs w:val="24"/>
          </w:rPr>
          <w:id w:val="1758871926"/>
          <w:citation/>
        </w:sdtPr>
        <w:sdtEndPr/>
        <w:sdtContent>
          <w:r w:rsidR="005A7797" w:rsidRPr="00BE7C1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A7797" w:rsidRPr="00BE7C15">
            <w:rPr>
              <w:rFonts w:ascii="Times New Roman" w:hAnsi="Times New Roman" w:cs="Times New Roman"/>
              <w:sz w:val="24"/>
              <w:szCs w:val="24"/>
            </w:rPr>
            <w:instrText xml:space="preserve"> CITATION All05 \l 1033 </w:instrText>
          </w:r>
          <w:r w:rsidR="005A7797" w:rsidRPr="00BE7C1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A7797" w:rsidRPr="00BE7C1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(Allan R.Crossman David N., 2005)</w:t>
          </w:r>
          <w:r w:rsidR="005A7797" w:rsidRPr="00BE7C1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.It is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broadly divide</w:t>
      </w:r>
      <w:r>
        <w:rPr>
          <w:rFonts w:ascii="Times New Roman" w:hAnsi="Times New Roman" w:cs="Times New Roman"/>
          <w:sz w:val="24"/>
          <w:szCs w:val="24"/>
        </w:rPr>
        <w:t>d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into </w:t>
      </w:r>
      <w:r w:rsidR="00FB6C87" w:rsidRPr="00BE7C15">
        <w:rPr>
          <w:rFonts w:ascii="Times New Roman" w:hAnsi="Times New Roman" w:cs="Times New Roman"/>
          <w:sz w:val="24"/>
          <w:szCs w:val="24"/>
        </w:rPr>
        <w:t>S</w:t>
      </w:r>
      <w:r w:rsidR="00756076" w:rsidRPr="00BE7C15">
        <w:rPr>
          <w:rFonts w:ascii="Times New Roman" w:hAnsi="Times New Roman" w:cs="Times New Roman"/>
          <w:sz w:val="24"/>
          <w:szCs w:val="24"/>
        </w:rPr>
        <w:t>ympathetic, Parasympathetic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and </w:t>
      </w:r>
      <w:r w:rsidR="00FB6C87" w:rsidRPr="00BE7C15">
        <w:rPr>
          <w:rFonts w:ascii="Times New Roman" w:hAnsi="Times New Roman" w:cs="Times New Roman"/>
          <w:sz w:val="24"/>
          <w:szCs w:val="24"/>
        </w:rPr>
        <w:t xml:space="preserve">the </w:t>
      </w:r>
      <w:r w:rsidR="00600F02" w:rsidRPr="00BE7C15">
        <w:rPr>
          <w:rFonts w:ascii="Times New Roman" w:hAnsi="Times New Roman" w:cs="Times New Roman"/>
          <w:sz w:val="24"/>
          <w:szCs w:val="24"/>
        </w:rPr>
        <w:t>Enteric nervous system</w:t>
      </w:r>
      <w:r>
        <w:rPr>
          <w:rFonts w:ascii="Times New Roman" w:hAnsi="Times New Roman" w:cs="Times New Roman"/>
          <w:sz w:val="24"/>
          <w:szCs w:val="24"/>
        </w:rPr>
        <w:t>s</w:t>
      </w:r>
      <w:r w:rsidR="00600F02" w:rsidRPr="00BE7C15">
        <w:rPr>
          <w:rFonts w:ascii="Times New Roman" w:hAnsi="Times New Roman" w:cs="Times New Roman"/>
          <w:sz w:val="24"/>
          <w:szCs w:val="24"/>
        </w:rPr>
        <w:t>.</w:t>
      </w:r>
    </w:p>
    <w:p w:rsidR="00600F02" w:rsidRPr="00BE7C15" w:rsidRDefault="00600F02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600F02" w:rsidRPr="00BE7C15" w:rsidRDefault="00E50531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600F02" w:rsidRPr="00BE7C15">
        <w:rPr>
          <w:rFonts w:ascii="Times New Roman" w:hAnsi="Times New Roman" w:cs="Times New Roman"/>
          <w:b/>
          <w:sz w:val="24"/>
          <w:szCs w:val="24"/>
        </w:rPr>
        <w:t>Sympathetic nervous system.</w:t>
      </w:r>
    </w:p>
    <w:p w:rsidR="00600F02" w:rsidRPr="00BE7C15" w:rsidRDefault="00E50531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thoracolumbar in origin and the segments involved are T1 through L</w:t>
      </w:r>
      <w:r w:rsidRPr="00BE7C15">
        <w:rPr>
          <w:rFonts w:ascii="Times New Roman" w:hAnsi="Times New Roman" w:cs="Times New Roman"/>
          <w:sz w:val="24"/>
          <w:szCs w:val="24"/>
        </w:rPr>
        <w:t>2. The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preganglionic neuron is longer </w:t>
      </w:r>
      <w:r w:rsidR="00756076" w:rsidRPr="00BE7C15">
        <w:rPr>
          <w:rFonts w:ascii="Times New Roman" w:hAnsi="Times New Roman" w:cs="Times New Roman"/>
          <w:sz w:val="24"/>
          <w:szCs w:val="24"/>
        </w:rPr>
        <w:t>than the post ganglionic neuron. It’s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rather regarded for preparing the body for emergencies for fight or flight </w:t>
      </w:r>
      <w:r w:rsidR="00756076" w:rsidRPr="00BE7C15">
        <w:rPr>
          <w:rFonts w:ascii="Times New Roman" w:hAnsi="Times New Roman" w:cs="Times New Roman"/>
          <w:sz w:val="24"/>
          <w:szCs w:val="24"/>
        </w:rPr>
        <w:t>phenomenon. The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preganglionic sympathetic neurons </w:t>
      </w:r>
      <w:r w:rsidR="00F82390" w:rsidRPr="00BE7C15">
        <w:rPr>
          <w:rFonts w:ascii="Times New Roman" w:hAnsi="Times New Roman" w:cs="Times New Roman"/>
          <w:sz w:val="24"/>
          <w:szCs w:val="24"/>
        </w:rPr>
        <w:t>synthesize</w:t>
      </w:r>
      <w:r w:rsidR="00756076" w:rsidRPr="00BE7C15">
        <w:rPr>
          <w:rFonts w:ascii="Times New Roman" w:hAnsi="Times New Roman" w:cs="Times New Roman"/>
          <w:sz w:val="24"/>
          <w:szCs w:val="24"/>
        </w:rPr>
        <w:t>, store</w:t>
      </w:r>
      <w:r w:rsidR="00600F02" w:rsidRPr="00BE7C15">
        <w:rPr>
          <w:rFonts w:ascii="Times New Roman" w:hAnsi="Times New Roman" w:cs="Times New Roman"/>
          <w:sz w:val="24"/>
          <w:szCs w:val="24"/>
        </w:rPr>
        <w:t xml:space="preserve"> and release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neurotransmitter called Acetylcholine</w:t>
      </w:r>
      <w:r>
        <w:rPr>
          <w:rFonts w:ascii="Times New Roman" w:hAnsi="Times New Roman" w:cs="Times New Roman"/>
          <w:sz w:val="24"/>
          <w:szCs w:val="24"/>
        </w:rPr>
        <w:t xml:space="preserve"> that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has nicotinic </w:t>
      </w:r>
      <w:r w:rsidR="00756076" w:rsidRPr="00BE7C15">
        <w:rPr>
          <w:rFonts w:ascii="Times New Roman" w:hAnsi="Times New Roman" w:cs="Times New Roman"/>
          <w:sz w:val="24"/>
          <w:szCs w:val="24"/>
        </w:rPr>
        <w:t>receptors. The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post ganglionic sympathetic neuron </w:t>
      </w:r>
      <w:r w:rsidRPr="00BE7C15">
        <w:rPr>
          <w:rFonts w:ascii="Times New Roman" w:hAnsi="Times New Roman" w:cs="Times New Roman"/>
          <w:sz w:val="24"/>
          <w:szCs w:val="24"/>
        </w:rPr>
        <w:t>synthesizes</w:t>
      </w:r>
      <w:r w:rsidR="00756076" w:rsidRPr="00BE7C15">
        <w:rPr>
          <w:rFonts w:ascii="Times New Roman" w:hAnsi="Times New Roman" w:cs="Times New Roman"/>
          <w:sz w:val="24"/>
          <w:szCs w:val="24"/>
        </w:rPr>
        <w:t>, store</w:t>
      </w:r>
      <w:r>
        <w:rPr>
          <w:rFonts w:ascii="Times New Roman" w:hAnsi="Times New Roman" w:cs="Times New Roman"/>
          <w:sz w:val="24"/>
          <w:szCs w:val="24"/>
        </w:rPr>
        <w:t>s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and release</w:t>
      </w:r>
      <w:r>
        <w:rPr>
          <w:rFonts w:ascii="Times New Roman" w:hAnsi="Times New Roman" w:cs="Times New Roman"/>
          <w:sz w:val="24"/>
          <w:szCs w:val="24"/>
        </w:rPr>
        <w:t>s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norepinephrine during </w:t>
      </w:r>
      <w:r w:rsidR="00756076" w:rsidRPr="00BE7C15">
        <w:rPr>
          <w:rFonts w:ascii="Times New Roman" w:hAnsi="Times New Roman" w:cs="Times New Roman"/>
          <w:sz w:val="24"/>
          <w:szCs w:val="24"/>
        </w:rPr>
        <w:t>emergencies. It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has alpha and beta adrenergic receptors in the muscle at the neuromuscular junction (End Motor Plate</w:t>
      </w:r>
      <w:r w:rsidRPr="00BE7C15">
        <w:rPr>
          <w:rFonts w:ascii="Times New Roman" w:hAnsi="Times New Roman" w:cs="Times New Roman"/>
          <w:sz w:val="24"/>
          <w:szCs w:val="24"/>
        </w:rPr>
        <w:t>). Sympathetic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nervous system increases heart </w:t>
      </w:r>
      <w:r w:rsidR="00756076" w:rsidRPr="00BE7C15">
        <w:rPr>
          <w:rFonts w:ascii="Times New Roman" w:hAnsi="Times New Roman" w:cs="Times New Roman"/>
          <w:sz w:val="24"/>
          <w:szCs w:val="24"/>
        </w:rPr>
        <w:t>rate, cause</w:t>
      </w:r>
      <w:r>
        <w:rPr>
          <w:rFonts w:ascii="Times New Roman" w:hAnsi="Times New Roman" w:cs="Times New Roman"/>
          <w:sz w:val="24"/>
          <w:szCs w:val="24"/>
        </w:rPr>
        <w:t>s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constriction of blood </w:t>
      </w:r>
      <w:r w:rsidR="00756076" w:rsidRPr="00BE7C15">
        <w:rPr>
          <w:rFonts w:ascii="Times New Roman" w:hAnsi="Times New Roman" w:cs="Times New Roman"/>
          <w:sz w:val="24"/>
          <w:szCs w:val="24"/>
        </w:rPr>
        <w:t>vessels,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756076" w:rsidRPr="00BE7C15">
        <w:rPr>
          <w:rFonts w:ascii="Times New Roman" w:hAnsi="Times New Roman" w:cs="Times New Roman"/>
          <w:sz w:val="24"/>
          <w:szCs w:val="24"/>
        </w:rPr>
        <w:t xml:space="preserve"> contraction</w:t>
      </w:r>
      <w:r w:rsidR="00D1581E" w:rsidRPr="00BE7C15">
        <w:rPr>
          <w:rFonts w:ascii="Times New Roman" w:hAnsi="Times New Roman" w:cs="Times New Roman"/>
          <w:sz w:val="24"/>
          <w:szCs w:val="24"/>
        </w:rPr>
        <w:t xml:space="preserve"> of sphincter muscles in the uterus during parturition.</w:t>
      </w:r>
    </w:p>
    <w:p w:rsidR="00D1581E" w:rsidRPr="00BE7C15" w:rsidRDefault="00E50531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D1581E" w:rsidRPr="00BE7C15">
        <w:rPr>
          <w:rFonts w:ascii="Times New Roman" w:hAnsi="Times New Roman" w:cs="Times New Roman"/>
          <w:b/>
          <w:sz w:val="24"/>
          <w:szCs w:val="24"/>
        </w:rPr>
        <w:t>Parasympathetic nervous system</w:t>
      </w:r>
    </w:p>
    <w:p w:rsidR="00D1581E" w:rsidRPr="00BE7C15" w:rsidRDefault="00D1581E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Originates from the cranial nerves and ends </w:t>
      </w:r>
      <w:r w:rsidR="00756076" w:rsidRPr="00BE7C15">
        <w:rPr>
          <w:rFonts w:ascii="Times New Roman" w:hAnsi="Times New Roman" w:cs="Times New Roman"/>
          <w:sz w:val="24"/>
          <w:szCs w:val="24"/>
        </w:rPr>
        <w:t>at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cranial </w:t>
      </w:r>
      <w:r w:rsidR="00756076" w:rsidRPr="00BE7C15">
        <w:rPr>
          <w:rFonts w:ascii="Times New Roman" w:hAnsi="Times New Roman" w:cs="Times New Roman"/>
          <w:sz w:val="24"/>
          <w:szCs w:val="24"/>
        </w:rPr>
        <w:t>vertebra (</w:t>
      </w:r>
      <w:r w:rsidRPr="00BE7C15">
        <w:rPr>
          <w:rFonts w:ascii="Times New Roman" w:hAnsi="Times New Roman" w:cs="Times New Roman"/>
          <w:sz w:val="24"/>
          <w:szCs w:val="24"/>
        </w:rPr>
        <w:t xml:space="preserve">cranial sacral division). The preganglionic neuron is shorter than the post ganglionic neuron. The parasympathetic 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preganglionic neuron </w:t>
      </w:r>
      <w:r w:rsidR="00E50531" w:rsidRPr="00BE7C15">
        <w:rPr>
          <w:rFonts w:ascii="Times New Roman" w:hAnsi="Times New Roman" w:cs="Times New Roman"/>
          <w:sz w:val="24"/>
          <w:szCs w:val="24"/>
        </w:rPr>
        <w:t>synthesizes</w:t>
      </w:r>
      <w:r w:rsidR="00756076" w:rsidRPr="00BE7C15">
        <w:rPr>
          <w:rFonts w:ascii="Times New Roman" w:hAnsi="Times New Roman" w:cs="Times New Roman"/>
          <w:sz w:val="24"/>
          <w:szCs w:val="24"/>
        </w:rPr>
        <w:t>, store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and release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acetylcholine which interact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with nicotinic receptors in the postganglionic neurons within the syn</w:t>
      </w:r>
      <w:r w:rsidR="00E50531">
        <w:rPr>
          <w:rFonts w:ascii="Times New Roman" w:hAnsi="Times New Roman" w:cs="Times New Roman"/>
          <w:sz w:val="24"/>
          <w:szCs w:val="24"/>
        </w:rPr>
        <w:t>apse which forms a ganglion. Also, the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parasympathetic post ganglionic </w:t>
      </w:r>
      <w:r w:rsidR="00756076" w:rsidRPr="00BE7C15">
        <w:rPr>
          <w:rFonts w:ascii="Times New Roman" w:hAnsi="Times New Roman" w:cs="Times New Roman"/>
          <w:sz w:val="24"/>
          <w:szCs w:val="24"/>
        </w:rPr>
        <w:t>neuron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E50531" w:rsidRPr="00BE7C15">
        <w:rPr>
          <w:rFonts w:ascii="Times New Roman" w:hAnsi="Times New Roman" w:cs="Times New Roman"/>
          <w:sz w:val="24"/>
          <w:szCs w:val="24"/>
        </w:rPr>
        <w:t>synthesizes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store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and release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acetylcholine which traverses the synapse to interact with muscarinic receptors in the muscles. This system helps the body</w:t>
      </w:r>
      <w:r w:rsidR="00E50531">
        <w:rPr>
          <w:rFonts w:ascii="Times New Roman" w:hAnsi="Times New Roman" w:cs="Times New Roman"/>
          <w:sz w:val="24"/>
          <w:szCs w:val="24"/>
        </w:rPr>
        <w:t xml:space="preserve"> to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rest, relax and digest food. </w:t>
      </w:r>
    </w:p>
    <w:p w:rsidR="002175D4" w:rsidRPr="00BE7C15" w:rsidRDefault="00E50531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2175D4" w:rsidRPr="00BE7C15">
        <w:rPr>
          <w:rFonts w:ascii="Times New Roman" w:hAnsi="Times New Roman" w:cs="Times New Roman"/>
          <w:b/>
          <w:sz w:val="24"/>
          <w:szCs w:val="24"/>
        </w:rPr>
        <w:t>Enteric nervous system</w:t>
      </w:r>
    </w:p>
    <w:p w:rsidR="002175D4" w:rsidRPr="00BE7C15" w:rsidRDefault="00E50531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It is</w:t>
      </w:r>
      <w:r w:rsidR="002175D4" w:rsidRPr="00BE7C15">
        <w:rPr>
          <w:rFonts w:ascii="Times New Roman" w:hAnsi="Times New Roman" w:cs="Times New Roman"/>
          <w:sz w:val="24"/>
          <w:szCs w:val="24"/>
        </w:rPr>
        <w:t xml:space="preserve"> located within the gastrointestinal tract in the small intestines. It is connected to the brain through parasympathetic and sympathetic nervous system. </w:t>
      </w:r>
    </w:p>
    <w:p w:rsidR="002175D4" w:rsidRPr="00BE7C15" w:rsidRDefault="002175D4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b. </w:t>
      </w:r>
      <w:r w:rsidR="00E50531">
        <w:rPr>
          <w:rFonts w:ascii="Times New Roman" w:hAnsi="Times New Roman" w:cs="Times New Roman"/>
          <w:b/>
          <w:sz w:val="24"/>
          <w:szCs w:val="24"/>
        </w:rPr>
        <w:t>How the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076" w:rsidRPr="00BE7C15">
        <w:rPr>
          <w:rFonts w:ascii="Times New Roman" w:hAnsi="Times New Roman" w:cs="Times New Roman"/>
          <w:b/>
          <w:sz w:val="24"/>
          <w:szCs w:val="24"/>
        </w:rPr>
        <w:t>patient’s autonomic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nervous system </w:t>
      </w:r>
      <w:r w:rsidR="00E50531" w:rsidRPr="00BE7C15">
        <w:rPr>
          <w:rFonts w:ascii="Times New Roman" w:hAnsi="Times New Roman" w:cs="Times New Roman"/>
          <w:b/>
          <w:sz w:val="24"/>
          <w:szCs w:val="24"/>
        </w:rPr>
        <w:t>reacts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to the arrow </w:t>
      </w:r>
      <w:r w:rsidR="00E50531">
        <w:rPr>
          <w:rFonts w:ascii="Times New Roman" w:hAnsi="Times New Roman" w:cs="Times New Roman"/>
          <w:b/>
          <w:sz w:val="24"/>
          <w:szCs w:val="24"/>
        </w:rPr>
        <w:t>attack</w:t>
      </w:r>
    </w:p>
    <w:p w:rsidR="002175D4" w:rsidRPr="00BE7C15" w:rsidRDefault="002175D4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When the 7</w:t>
      </w:r>
      <w:r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E7C15">
        <w:rPr>
          <w:rFonts w:ascii="Times New Roman" w:hAnsi="Times New Roman" w:cs="Times New Roman"/>
          <w:sz w:val="24"/>
          <w:szCs w:val="24"/>
        </w:rPr>
        <w:t xml:space="preserve"> and 8</w:t>
      </w:r>
      <w:r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50531">
        <w:rPr>
          <w:rFonts w:ascii="Times New Roman" w:hAnsi="Times New Roman" w:cs="Times New Roman"/>
          <w:sz w:val="24"/>
          <w:szCs w:val="24"/>
        </w:rPr>
        <w:t xml:space="preserve"> rib are</w:t>
      </w:r>
      <w:r w:rsidRPr="00BE7C15">
        <w:rPr>
          <w:rFonts w:ascii="Times New Roman" w:hAnsi="Times New Roman" w:cs="Times New Roman"/>
          <w:sz w:val="24"/>
          <w:szCs w:val="24"/>
        </w:rPr>
        <w:t xml:space="preserve"> injured</w:t>
      </w:r>
      <w:r w:rsidR="00E50531">
        <w:rPr>
          <w:rFonts w:ascii="Times New Roman" w:hAnsi="Times New Roman" w:cs="Times New Roman"/>
          <w:sz w:val="24"/>
          <w:szCs w:val="24"/>
        </w:rPr>
        <w:t>,</w:t>
      </w:r>
      <w:r w:rsidRPr="00BE7C15">
        <w:rPr>
          <w:rFonts w:ascii="Times New Roman" w:hAnsi="Times New Roman" w:cs="Times New Roman"/>
          <w:sz w:val="24"/>
          <w:szCs w:val="24"/>
        </w:rPr>
        <w:t xml:space="preserve"> pain is inflicted resulting into a sympathetic response which may lead to </w:t>
      </w:r>
      <w:r w:rsidR="00756076" w:rsidRPr="00BE7C15">
        <w:rPr>
          <w:rFonts w:ascii="Times New Roman" w:hAnsi="Times New Roman" w:cs="Times New Roman"/>
          <w:sz w:val="24"/>
          <w:szCs w:val="24"/>
        </w:rPr>
        <w:t>fluctuations</w:t>
      </w:r>
      <w:r w:rsidRPr="00BE7C15">
        <w:rPr>
          <w:rFonts w:ascii="Times New Roman" w:hAnsi="Times New Roman" w:cs="Times New Roman"/>
          <w:sz w:val="24"/>
          <w:szCs w:val="24"/>
        </w:rPr>
        <w:t xml:space="preserve"> in vital signs like increased heartbeat, increased blood pressure and </w:t>
      </w:r>
      <w:r w:rsidR="00E50531">
        <w:rPr>
          <w:rFonts w:ascii="Times New Roman" w:hAnsi="Times New Roman" w:cs="Times New Roman"/>
          <w:sz w:val="24"/>
          <w:szCs w:val="24"/>
        </w:rPr>
        <w:t xml:space="preserve">increased breathing. (Marilyn C. Morris, Charles, </w:t>
      </w:r>
      <w:r w:rsidR="00FB6C87" w:rsidRPr="00BE7C15">
        <w:rPr>
          <w:rFonts w:ascii="Times New Roman" w:hAnsi="Times New Roman" w:cs="Times New Roman"/>
          <w:sz w:val="24"/>
          <w:szCs w:val="24"/>
        </w:rPr>
        <w:t>Schellin 2009</w:t>
      </w:r>
      <w:r w:rsidR="00603083" w:rsidRPr="00BE7C15">
        <w:rPr>
          <w:rFonts w:ascii="Times New Roman" w:hAnsi="Times New Roman" w:cs="Times New Roman"/>
          <w:sz w:val="24"/>
          <w:szCs w:val="24"/>
        </w:rPr>
        <w:t xml:space="preserve">). The epinephrine will be released by adrenal medulla produced by chromaphin </w:t>
      </w:r>
      <w:r w:rsidR="00756076" w:rsidRPr="00BE7C15">
        <w:rPr>
          <w:rFonts w:ascii="Times New Roman" w:hAnsi="Times New Roman" w:cs="Times New Roman"/>
          <w:sz w:val="24"/>
          <w:szCs w:val="24"/>
        </w:rPr>
        <w:t>cells.</w:t>
      </w:r>
      <w:r w:rsidR="00FB6C87" w:rsidRPr="00BE7C15">
        <w:rPr>
          <w:rFonts w:ascii="Times New Roman" w:hAnsi="Times New Roman" w:cs="Times New Roman"/>
          <w:sz w:val="24"/>
          <w:szCs w:val="24"/>
        </w:rPr>
        <w:t xml:space="preserve">  As a rejoinder to acute stress</w:t>
      </w:r>
      <w:r w:rsidR="00E50531">
        <w:rPr>
          <w:rFonts w:ascii="Times New Roman" w:hAnsi="Times New Roman" w:cs="Times New Roman"/>
          <w:sz w:val="24"/>
          <w:szCs w:val="24"/>
        </w:rPr>
        <w:t>,</w:t>
      </w:r>
      <w:r w:rsidR="00FB6C87" w:rsidRPr="00BE7C15">
        <w:rPr>
          <w:rFonts w:ascii="Times New Roman" w:hAnsi="Times New Roman" w:cs="Times New Roman"/>
          <w:sz w:val="24"/>
          <w:szCs w:val="24"/>
        </w:rPr>
        <w:t xml:space="preserve"> the</w:t>
      </w:r>
      <w:r w:rsidR="00603083" w:rsidRPr="00BE7C15">
        <w:rPr>
          <w:rFonts w:ascii="Times New Roman" w:hAnsi="Times New Roman" w:cs="Times New Roman"/>
          <w:sz w:val="24"/>
          <w:szCs w:val="24"/>
        </w:rPr>
        <w:t xml:space="preserve"> sympathetic nervous system</w:t>
      </w:r>
      <w:r w:rsidR="00FB6C87" w:rsidRPr="00BE7C15">
        <w:rPr>
          <w:rFonts w:ascii="Times New Roman" w:hAnsi="Times New Roman" w:cs="Times New Roman"/>
          <w:sz w:val="24"/>
          <w:szCs w:val="24"/>
        </w:rPr>
        <w:t xml:space="preserve"> of the body is consequently </w:t>
      </w:r>
      <w:r w:rsidR="00603083" w:rsidRPr="00BE7C15">
        <w:rPr>
          <w:rFonts w:ascii="Times New Roman" w:hAnsi="Times New Roman" w:cs="Times New Roman"/>
          <w:sz w:val="24"/>
          <w:szCs w:val="24"/>
        </w:rPr>
        <w:t xml:space="preserve">activated due to sudden release of </w:t>
      </w:r>
      <w:r w:rsidR="00756076" w:rsidRPr="00BE7C15">
        <w:rPr>
          <w:rFonts w:ascii="Times New Roman" w:hAnsi="Times New Roman" w:cs="Times New Roman"/>
          <w:sz w:val="24"/>
          <w:szCs w:val="24"/>
        </w:rPr>
        <w:t>hormone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756076" w:rsidRPr="00BE7C15">
        <w:rPr>
          <w:rFonts w:ascii="Times New Roman" w:hAnsi="Times New Roman" w:cs="Times New Roman"/>
          <w:sz w:val="24"/>
          <w:szCs w:val="24"/>
        </w:rPr>
        <w:t>. Sympathetic</w:t>
      </w:r>
      <w:r w:rsidR="006049B2" w:rsidRPr="00BE7C15">
        <w:rPr>
          <w:rFonts w:ascii="Times New Roman" w:hAnsi="Times New Roman" w:cs="Times New Roman"/>
          <w:sz w:val="24"/>
          <w:szCs w:val="24"/>
        </w:rPr>
        <w:t xml:space="preserve"> nervous initiate</w:t>
      </w:r>
      <w:r w:rsidR="00E50531">
        <w:rPr>
          <w:rFonts w:ascii="Times New Roman" w:hAnsi="Times New Roman" w:cs="Times New Roman"/>
          <w:sz w:val="24"/>
          <w:szCs w:val="24"/>
        </w:rPr>
        <w:t>s</w:t>
      </w:r>
      <w:r w:rsidR="006049B2" w:rsidRPr="00BE7C15">
        <w:rPr>
          <w:rFonts w:ascii="Times New Roman" w:hAnsi="Times New Roman" w:cs="Times New Roman"/>
          <w:sz w:val="24"/>
          <w:szCs w:val="24"/>
        </w:rPr>
        <w:t xml:space="preserve"> the production of Adrenaline and Nor-Adrenaline by the chromaffin cells in the adrenal medulla. This results in a rise</w:t>
      </w:r>
      <w:r w:rsidR="00756076" w:rsidRPr="00BE7C15">
        <w:rPr>
          <w:rFonts w:ascii="Times New Roman" w:hAnsi="Times New Roman" w:cs="Times New Roman"/>
          <w:sz w:val="24"/>
          <w:szCs w:val="24"/>
        </w:rPr>
        <w:t xml:space="preserve"> in</w:t>
      </w:r>
      <w:r w:rsidR="00E50531">
        <w:rPr>
          <w:rFonts w:ascii="Times New Roman" w:hAnsi="Times New Roman" w:cs="Times New Roman"/>
          <w:sz w:val="24"/>
          <w:szCs w:val="24"/>
        </w:rPr>
        <w:t xml:space="preserve"> the</w:t>
      </w:r>
      <w:r w:rsidR="00603083" w:rsidRPr="00BE7C15">
        <w:rPr>
          <w:rFonts w:ascii="Times New Roman" w:hAnsi="Times New Roman" w:cs="Times New Roman"/>
          <w:sz w:val="24"/>
          <w:szCs w:val="24"/>
        </w:rPr>
        <w:t xml:space="preserve"> heart </w:t>
      </w:r>
      <w:r w:rsidR="00756076" w:rsidRPr="00BE7C15">
        <w:rPr>
          <w:rFonts w:ascii="Times New Roman" w:hAnsi="Times New Roman" w:cs="Times New Roman"/>
          <w:sz w:val="24"/>
          <w:szCs w:val="24"/>
        </w:rPr>
        <w:t>rate,</w:t>
      </w:r>
      <w:r w:rsidR="00603083" w:rsidRPr="00BE7C15">
        <w:rPr>
          <w:rFonts w:ascii="Times New Roman" w:hAnsi="Times New Roman" w:cs="Times New Roman"/>
          <w:sz w:val="24"/>
          <w:szCs w:val="24"/>
        </w:rPr>
        <w:t xml:space="preserve"> b</w:t>
      </w:r>
      <w:r w:rsidR="006049B2" w:rsidRPr="00BE7C15">
        <w:rPr>
          <w:rFonts w:ascii="Times New Roman" w:hAnsi="Times New Roman" w:cs="Times New Roman"/>
          <w:sz w:val="24"/>
          <w:szCs w:val="24"/>
        </w:rPr>
        <w:t xml:space="preserve">lood pressure and rate of </w:t>
      </w:r>
      <w:r w:rsidR="00E50531" w:rsidRPr="00BE7C15">
        <w:rPr>
          <w:rFonts w:ascii="Times New Roman" w:hAnsi="Times New Roman" w:cs="Times New Roman"/>
          <w:sz w:val="24"/>
          <w:szCs w:val="24"/>
        </w:rPr>
        <w:t>breathing.</w:t>
      </w:r>
      <w:r w:rsidR="00603083" w:rsidRPr="00BE7C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083" w:rsidRPr="00BE7C15" w:rsidRDefault="00603083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c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22F9D" w:rsidRPr="00BE7C15">
        <w:rPr>
          <w:rFonts w:ascii="Times New Roman" w:hAnsi="Times New Roman" w:cs="Times New Roman"/>
          <w:b/>
          <w:sz w:val="24"/>
          <w:szCs w:val="24"/>
        </w:rPr>
        <w:t>How the autonomic reaction affects the patient’s vital signs (</w:t>
      </w:r>
      <w:r w:rsidR="00710287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422F9D" w:rsidRPr="00BE7C15">
        <w:rPr>
          <w:rFonts w:ascii="Times New Roman" w:hAnsi="Times New Roman" w:cs="Times New Roman"/>
          <w:b/>
          <w:sz w:val="24"/>
          <w:szCs w:val="24"/>
        </w:rPr>
        <w:t xml:space="preserve">pulse </w:t>
      </w:r>
      <w:r w:rsidR="00756076" w:rsidRPr="00BE7C15">
        <w:rPr>
          <w:rFonts w:ascii="Times New Roman" w:hAnsi="Times New Roman" w:cs="Times New Roman"/>
          <w:b/>
          <w:sz w:val="24"/>
          <w:szCs w:val="24"/>
        </w:rPr>
        <w:t xml:space="preserve">rate, </w:t>
      </w:r>
      <w:r w:rsidR="00710287">
        <w:rPr>
          <w:rFonts w:ascii="Times New Roman" w:hAnsi="Times New Roman" w:cs="Times New Roman"/>
          <w:b/>
          <w:sz w:val="24"/>
          <w:szCs w:val="24"/>
        </w:rPr>
        <w:t xml:space="preserve">the, </w:t>
      </w:r>
      <w:r w:rsidR="00756076" w:rsidRPr="00BE7C15">
        <w:rPr>
          <w:rFonts w:ascii="Times New Roman" w:hAnsi="Times New Roman" w:cs="Times New Roman"/>
          <w:b/>
          <w:sz w:val="24"/>
          <w:szCs w:val="24"/>
        </w:rPr>
        <w:t>blood</w:t>
      </w:r>
      <w:r w:rsidR="00422F9D" w:rsidRPr="00BE7C15">
        <w:rPr>
          <w:rFonts w:ascii="Times New Roman" w:hAnsi="Times New Roman" w:cs="Times New Roman"/>
          <w:b/>
          <w:sz w:val="24"/>
          <w:szCs w:val="24"/>
        </w:rPr>
        <w:t xml:space="preserve"> pressure, </w:t>
      </w:r>
      <w:r w:rsidR="00710287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422F9D" w:rsidRPr="00BE7C15">
        <w:rPr>
          <w:rFonts w:ascii="Times New Roman" w:hAnsi="Times New Roman" w:cs="Times New Roman"/>
          <w:b/>
          <w:sz w:val="24"/>
          <w:szCs w:val="24"/>
        </w:rPr>
        <w:t xml:space="preserve">respiratory </w:t>
      </w:r>
      <w:r w:rsidR="00756076" w:rsidRPr="00BE7C15">
        <w:rPr>
          <w:rFonts w:ascii="Times New Roman" w:hAnsi="Times New Roman" w:cs="Times New Roman"/>
          <w:b/>
          <w:sz w:val="24"/>
          <w:szCs w:val="24"/>
        </w:rPr>
        <w:t>rate,</w:t>
      </w:r>
      <w:r w:rsidR="00710287">
        <w:rPr>
          <w:rFonts w:ascii="Times New Roman" w:hAnsi="Times New Roman" w:cs="Times New Roman"/>
          <w:b/>
          <w:sz w:val="24"/>
          <w:szCs w:val="24"/>
        </w:rPr>
        <w:t xml:space="preserve"> and</w:t>
      </w:r>
      <w:r w:rsidR="00422F9D" w:rsidRPr="00BE7C15">
        <w:rPr>
          <w:rFonts w:ascii="Times New Roman" w:hAnsi="Times New Roman" w:cs="Times New Roman"/>
          <w:b/>
          <w:sz w:val="24"/>
          <w:szCs w:val="24"/>
        </w:rPr>
        <w:t xml:space="preserve"> temperature)</w:t>
      </w:r>
    </w:p>
    <w:p w:rsidR="00C3578F" w:rsidRPr="00710287" w:rsidRDefault="00BB6257" w:rsidP="00710287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710287">
        <w:rPr>
          <w:rFonts w:ascii="Times New Roman" w:hAnsi="Times New Roman" w:cs="Times New Roman"/>
          <w:sz w:val="24"/>
          <w:szCs w:val="24"/>
        </w:rPr>
        <w:t xml:space="preserve">The </w:t>
      </w:r>
      <w:r w:rsidR="00756076" w:rsidRPr="00710287">
        <w:rPr>
          <w:rFonts w:ascii="Times New Roman" w:hAnsi="Times New Roman" w:cs="Times New Roman"/>
          <w:sz w:val="24"/>
          <w:szCs w:val="24"/>
        </w:rPr>
        <w:t>epinephrine,</w:t>
      </w:r>
      <w:r w:rsidRPr="00710287">
        <w:rPr>
          <w:rFonts w:ascii="Times New Roman" w:hAnsi="Times New Roman" w:cs="Times New Roman"/>
          <w:sz w:val="24"/>
          <w:szCs w:val="24"/>
        </w:rPr>
        <w:t xml:space="preserve"> a </w:t>
      </w:r>
      <w:r w:rsidR="00756076" w:rsidRPr="00710287">
        <w:rPr>
          <w:rFonts w:ascii="Times New Roman" w:hAnsi="Times New Roman" w:cs="Times New Roman"/>
          <w:sz w:val="24"/>
          <w:szCs w:val="24"/>
        </w:rPr>
        <w:t>catecholamine,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binds to the alpha and beta adrenergic receptor</w:t>
      </w:r>
      <w:r w:rsidRPr="00710287">
        <w:rPr>
          <w:rFonts w:ascii="Times New Roman" w:hAnsi="Times New Roman" w:cs="Times New Roman"/>
          <w:sz w:val="24"/>
          <w:szCs w:val="24"/>
        </w:rPr>
        <w:t xml:space="preserve">s thereby stimulating </w:t>
      </w:r>
      <w:r w:rsidR="00756076" w:rsidRPr="00710287">
        <w:rPr>
          <w:rFonts w:ascii="Times New Roman" w:hAnsi="Times New Roman" w:cs="Times New Roman"/>
          <w:sz w:val="24"/>
          <w:szCs w:val="24"/>
        </w:rPr>
        <w:t xml:space="preserve">them. 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The alpha </w:t>
      </w:r>
      <w:r w:rsidRPr="00710287">
        <w:rPr>
          <w:rFonts w:ascii="Times New Roman" w:hAnsi="Times New Roman" w:cs="Times New Roman"/>
          <w:sz w:val="24"/>
          <w:szCs w:val="24"/>
        </w:rPr>
        <w:t xml:space="preserve">adrenergic actions </w:t>
      </w:r>
      <w:r w:rsidR="00710287" w:rsidRPr="00710287">
        <w:rPr>
          <w:rFonts w:ascii="Times New Roman" w:hAnsi="Times New Roman" w:cs="Times New Roman"/>
          <w:sz w:val="24"/>
          <w:szCs w:val="24"/>
        </w:rPr>
        <w:t>result</w:t>
      </w:r>
      <w:r w:rsidRPr="00710287">
        <w:rPr>
          <w:rFonts w:ascii="Times New Roman" w:hAnsi="Times New Roman" w:cs="Times New Roman"/>
          <w:sz w:val="24"/>
          <w:szCs w:val="24"/>
        </w:rPr>
        <w:t xml:space="preserve"> in a rise in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systemic and pulmonary</w:t>
      </w:r>
      <w:r w:rsidRPr="00710287">
        <w:rPr>
          <w:rFonts w:ascii="Times New Roman" w:hAnsi="Times New Roman" w:cs="Times New Roman"/>
          <w:sz w:val="24"/>
          <w:szCs w:val="24"/>
        </w:rPr>
        <w:t xml:space="preserve"> vascular resistance consequently</w:t>
      </w:r>
      <w:r w:rsidR="00710287">
        <w:rPr>
          <w:rFonts w:ascii="Times New Roman" w:hAnsi="Times New Roman" w:cs="Times New Roman"/>
          <w:sz w:val="24"/>
          <w:szCs w:val="24"/>
        </w:rPr>
        <w:t>,</w:t>
      </w:r>
      <w:r w:rsidRPr="00710287">
        <w:rPr>
          <w:rFonts w:ascii="Times New Roman" w:hAnsi="Times New Roman" w:cs="Times New Roman"/>
          <w:sz w:val="24"/>
          <w:szCs w:val="24"/>
        </w:rPr>
        <w:t xml:space="preserve"> </w:t>
      </w:r>
      <w:r w:rsidR="00756076" w:rsidRPr="00710287">
        <w:rPr>
          <w:rFonts w:ascii="Times New Roman" w:hAnsi="Times New Roman" w:cs="Times New Roman"/>
          <w:sz w:val="24"/>
          <w:szCs w:val="24"/>
        </w:rPr>
        <w:t>raising both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systol</w:t>
      </w:r>
      <w:r w:rsidR="00710287">
        <w:rPr>
          <w:rFonts w:ascii="Times New Roman" w:hAnsi="Times New Roman" w:cs="Times New Roman"/>
          <w:sz w:val="24"/>
          <w:szCs w:val="24"/>
        </w:rPr>
        <w:t>ic and diastolic blood pressure;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thereby increasing</w:t>
      </w:r>
      <w:r w:rsidR="00710287">
        <w:rPr>
          <w:rFonts w:ascii="Times New Roman" w:hAnsi="Times New Roman" w:cs="Times New Roman"/>
          <w:sz w:val="24"/>
          <w:szCs w:val="24"/>
        </w:rPr>
        <w:t xml:space="preserve"> the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coronary blood fl</w:t>
      </w:r>
      <w:r w:rsidR="00710287">
        <w:rPr>
          <w:rFonts w:ascii="Times New Roman" w:hAnsi="Times New Roman" w:cs="Times New Roman"/>
          <w:sz w:val="24"/>
          <w:szCs w:val="24"/>
        </w:rPr>
        <w:t>ow as well as</w:t>
      </w:r>
      <w:r w:rsidRPr="00710287">
        <w:rPr>
          <w:rFonts w:ascii="Times New Roman" w:hAnsi="Times New Roman" w:cs="Times New Roman"/>
          <w:sz w:val="24"/>
          <w:szCs w:val="24"/>
        </w:rPr>
        <w:t xml:space="preserve"> the probability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of return</w:t>
      </w:r>
      <w:r w:rsidR="00710287">
        <w:rPr>
          <w:rFonts w:ascii="Times New Roman" w:hAnsi="Times New Roman" w:cs="Times New Roman"/>
          <w:sz w:val="24"/>
          <w:szCs w:val="24"/>
        </w:rPr>
        <w:t xml:space="preserve"> of recurrent circulations. Such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increase in systolic and diastolic </w:t>
      </w:r>
      <w:r w:rsidR="00710287">
        <w:rPr>
          <w:rFonts w:ascii="Times New Roman" w:hAnsi="Times New Roman" w:cs="Times New Roman"/>
          <w:sz w:val="24"/>
          <w:szCs w:val="24"/>
        </w:rPr>
        <w:t>blood pressure raises the pulse rate. The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pulse rate is the difference between systolic blood pressu</w:t>
      </w:r>
      <w:r w:rsidR="00710287">
        <w:rPr>
          <w:rFonts w:ascii="Times New Roman" w:hAnsi="Times New Roman" w:cs="Times New Roman"/>
          <w:sz w:val="24"/>
          <w:szCs w:val="24"/>
        </w:rPr>
        <w:t xml:space="preserve">re and diastolic blood pressure </w:t>
      </w:r>
      <w:r w:rsidR="00710287">
        <w:rPr>
          <w:rFonts w:ascii="Times New Roman" w:hAnsi="Times New Roman" w:cs="Times New Roman"/>
          <w:sz w:val="24"/>
          <w:szCs w:val="24"/>
        </w:rPr>
        <w:t>(Rodney</w:t>
      </w:r>
      <w:r w:rsidR="00710287" w:rsidRPr="00710287">
        <w:rPr>
          <w:rFonts w:ascii="Times New Roman" w:hAnsi="Times New Roman" w:cs="Times New Roman"/>
          <w:sz w:val="24"/>
          <w:szCs w:val="24"/>
        </w:rPr>
        <w:t>, David</w:t>
      </w:r>
      <w:r w:rsidR="00710287">
        <w:rPr>
          <w:rFonts w:ascii="Times New Roman" w:hAnsi="Times New Roman" w:cs="Times New Roman"/>
          <w:sz w:val="24"/>
          <w:szCs w:val="24"/>
        </w:rPr>
        <w:t xml:space="preserve"> R. Bell 2013)</w:t>
      </w:r>
      <w:r w:rsidR="00710287">
        <w:rPr>
          <w:rFonts w:ascii="Times New Roman" w:hAnsi="Times New Roman" w:cs="Times New Roman"/>
          <w:sz w:val="24"/>
          <w:szCs w:val="24"/>
        </w:rPr>
        <w:t>.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Nor epinephrine produced </w:t>
      </w:r>
      <w:r w:rsidR="00756076" w:rsidRPr="00710287">
        <w:rPr>
          <w:rFonts w:ascii="Times New Roman" w:hAnsi="Times New Roman" w:cs="Times New Roman"/>
          <w:sz w:val="24"/>
          <w:szCs w:val="24"/>
        </w:rPr>
        <w:t>will result</w:t>
      </w:r>
      <w:r w:rsidR="00710287">
        <w:rPr>
          <w:rFonts w:ascii="Times New Roman" w:hAnsi="Times New Roman" w:cs="Times New Roman"/>
          <w:sz w:val="24"/>
          <w:szCs w:val="24"/>
        </w:rPr>
        <w:t xml:space="preserve"> in an increased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 metabolic break dow</w:t>
      </w:r>
      <w:r w:rsidRPr="00710287">
        <w:rPr>
          <w:rFonts w:ascii="Times New Roman" w:hAnsi="Times New Roman" w:cs="Times New Roman"/>
          <w:sz w:val="24"/>
          <w:szCs w:val="24"/>
        </w:rPr>
        <w:t>n of fat</w:t>
      </w:r>
      <w:r w:rsidR="00710287">
        <w:rPr>
          <w:rFonts w:ascii="Times New Roman" w:hAnsi="Times New Roman" w:cs="Times New Roman"/>
          <w:sz w:val="24"/>
          <w:szCs w:val="24"/>
        </w:rPr>
        <w:t xml:space="preserve"> through</w:t>
      </w:r>
      <w:r w:rsidRPr="00710287">
        <w:rPr>
          <w:rFonts w:ascii="Times New Roman" w:hAnsi="Times New Roman" w:cs="Times New Roman"/>
          <w:sz w:val="24"/>
          <w:szCs w:val="24"/>
        </w:rPr>
        <w:t xml:space="preserve"> which heat is release</w:t>
      </w:r>
      <w:r w:rsidR="00422F9D" w:rsidRPr="00710287">
        <w:rPr>
          <w:rFonts w:ascii="Times New Roman" w:hAnsi="Times New Roman" w:cs="Times New Roman"/>
          <w:sz w:val="24"/>
          <w:szCs w:val="24"/>
        </w:rPr>
        <w:t xml:space="preserve">d consequently leading to increased temperature. </w:t>
      </w:r>
      <w:r w:rsidR="009B779A" w:rsidRPr="00710287">
        <w:rPr>
          <w:rFonts w:ascii="Times New Roman" w:hAnsi="Times New Roman" w:cs="Times New Roman"/>
          <w:sz w:val="24"/>
          <w:szCs w:val="24"/>
        </w:rPr>
        <w:t xml:space="preserve">There will also be </w:t>
      </w:r>
      <w:r w:rsidR="009B779A" w:rsidRPr="00710287">
        <w:rPr>
          <w:rFonts w:ascii="Times New Roman" w:hAnsi="Times New Roman" w:cs="Times New Roman"/>
          <w:sz w:val="24"/>
          <w:szCs w:val="24"/>
        </w:rPr>
        <w:lastRenderedPageBreak/>
        <w:t>sympathetic effect in that some smooth muscles will be triggered to contract more rapidly (respiratory tract muscles)</w:t>
      </w:r>
      <w:r w:rsidR="00710287">
        <w:rPr>
          <w:rFonts w:ascii="Times New Roman" w:hAnsi="Times New Roman" w:cs="Times New Roman"/>
          <w:sz w:val="24"/>
          <w:szCs w:val="24"/>
        </w:rPr>
        <w:t>;</w:t>
      </w:r>
      <w:r w:rsidR="009B779A" w:rsidRPr="00710287">
        <w:rPr>
          <w:rFonts w:ascii="Times New Roman" w:hAnsi="Times New Roman" w:cs="Times New Roman"/>
          <w:sz w:val="24"/>
          <w:szCs w:val="24"/>
        </w:rPr>
        <w:t xml:space="preserve"> hence</w:t>
      </w:r>
      <w:r w:rsidR="00710287">
        <w:rPr>
          <w:rFonts w:ascii="Times New Roman" w:hAnsi="Times New Roman" w:cs="Times New Roman"/>
          <w:sz w:val="24"/>
          <w:szCs w:val="24"/>
        </w:rPr>
        <w:t>,</w:t>
      </w:r>
      <w:r w:rsidR="009B779A" w:rsidRPr="00710287">
        <w:rPr>
          <w:rFonts w:ascii="Times New Roman" w:hAnsi="Times New Roman" w:cs="Times New Roman"/>
          <w:sz w:val="24"/>
          <w:szCs w:val="24"/>
        </w:rPr>
        <w:t xml:space="preserve"> increasing the respiratory rate. </w:t>
      </w:r>
    </w:p>
    <w:p w:rsidR="009B779A" w:rsidRPr="00BE7C15" w:rsidRDefault="00710287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3(a)</w:t>
      </w:r>
      <w:r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="009B779A" w:rsidRPr="00BE7C15">
        <w:rPr>
          <w:rFonts w:ascii="Times New Roman" w:hAnsi="Times New Roman" w:cs="Times New Roman"/>
          <w:b/>
          <w:sz w:val="24"/>
          <w:szCs w:val="24"/>
        </w:rPr>
        <w:t>he trajectory of the 1</w:t>
      </w:r>
      <w:r w:rsidR="009B779A" w:rsidRPr="00BE7C15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9B779A" w:rsidRPr="00BE7C15">
        <w:rPr>
          <w:rFonts w:ascii="Times New Roman" w:hAnsi="Times New Roman" w:cs="Times New Roman"/>
          <w:b/>
          <w:sz w:val="24"/>
          <w:szCs w:val="24"/>
        </w:rPr>
        <w:t xml:space="preserve"> arrow using directio</w:t>
      </w:r>
      <w:r>
        <w:rPr>
          <w:rFonts w:ascii="Times New Roman" w:hAnsi="Times New Roman" w:cs="Times New Roman"/>
          <w:b/>
          <w:sz w:val="24"/>
          <w:szCs w:val="24"/>
        </w:rPr>
        <w:t>nal terms and anatomical planes</w:t>
      </w:r>
    </w:p>
    <w:p w:rsidR="009B779A" w:rsidRPr="00BE7C15" w:rsidRDefault="009B779A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The </w:t>
      </w:r>
      <w:r w:rsidR="00756076" w:rsidRPr="00BE7C15">
        <w:rPr>
          <w:rFonts w:ascii="Times New Roman" w:hAnsi="Times New Roman" w:cs="Times New Roman"/>
          <w:sz w:val="24"/>
          <w:szCs w:val="24"/>
        </w:rPr>
        <w:t>arrow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peritoneal cavity </w:t>
      </w:r>
      <w:r w:rsidR="00756076" w:rsidRPr="00BE7C15">
        <w:rPr>
          <w:rFonts w:ascii="Times New Roman" w:hAnsi="Times New Roman" w:cs="Times New Roman"/>
          <w:sz w:val="24"/>
          <w:szCs w:val="24"/>
        </w:rPr>
        <w:t>anterolateral</w:t>
      </w:r>
      <w:r w:rsidRPr="00BE7C15">
        <w:rPr>
          <w:rFonts w:ascii="Times New Roman" w:hAnsi="Times New Roman" w:cs="Times New Roman"/>
          <w:sz w:val="24"/>
          <w:szCs w:val="24"/>
        </w:rPr>
        <w:t xml:space="preserve"> to the midsaggital plane and ventrally to the frontal plane. </w:t>
      </w:r>
    </w:p>
    <w:p w:rsidR="009B779A" w:rsidRPr="00BE7C15" w:rsidRDefault="00756076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b</w:t>
      </w:r>
      <w:r w:rsidR="00710287">
        <w:rPr>
          <w:rFonts w:ascii="Times New Roman" w:hAnsi="Times New Roman" w:cs="Times New Roman"/>
          <w:b/>
          <w:sz w:val="24"/>
          <w:szCs w:val="24"/>
        </w:rPr>
        <w:t>.  T</w:t>
      </w:r>
      <w:r w:rsidR="009B779A" w:rsidRPr="00BE7C15">
        <w:rPr>
          <w:rFonts w:ascii="Times New Roman" w:hAnsi="Times New Roman" w:cs="Times New Roman"/>
          <w:b/>
          <w:sz w:val="24"/>
          <w:szCs w:val="24"/>
        </w:rPr>
        <w:t>he organs</w:t>
      </w:r>
      <w:r w:rsidR="00CB7ED8" w:rsidRPr="00BE7C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C15">
        <w:rPr>
          <w:rFonts w:ascii="Times New Roman" w:hAnsi="Times New Roman" w:cs="Times New Roman"/>
          <w:b/>
          <w:sz w:val="24"/>
          <w:szCs w:val="24"/>
        </w:rPr>
        <w:t>and any</w:t>
      </w:r>
      <w:r w:rsidR="009B779A" w:rsidRPr="00BE7C15">
        <w:rPr>
          <w:rFonts w:ascii="Times New Roman" w:hAnsi="Times New Roman" w:cs="Times New Roman"/>
          <w:b/>
          <w:sz w:val="24"/>
          <w:szCs w:val="24"/>
        </w:rPr>
        <w:t xml:space="preserve"> other membrane </w:t>
      </w:r>
      <w:r w:rsidRPr="00BE7C15">
        <w:rPr>
          <w:rFonts w:ascii="Times New Roman" w:hAnsi="Times New Roman" w:cs="Times New Roman"/>
          <w:b/>
          <w:sz w:val="24"/>
          <w:szCs w:val="24"/>
        </w:rPr>
        <w:t>that may</w:t>
      </w:r>
      <w:r w:rsidR="009B779A" w:rsidRPr="00BE7C15">
        <w:rPr>
          <w:rFonts w:ascii="Times New Roman" w:hAnsi="Times New Roman" w:cs="Times New Roman"/>
          <w:b/>
          <w:sz w:val="24"/>
          <w:szCs w:val="24"/>
        </w:rPr>
        <w:t xml:space="preserve"> have been affected by the 1</w:t>
      </w:r>
      <w:r w:rsidR="009B779A" w:rsidRPr="00BE7C15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710287">
        <w:rPr>
          <w:rFonts w:ascii="Times New Roman" w:hAnsi="Times New Roman" w:cs="Times New Roman"/>
          <w:b/>
          <w:sz w:val="24"/>
          <w:szCs w:val="24"/>
        </w:rPr>
        <w:t xml:space="preserve"> arrow</w:t>
      </w:r>
      <w:r w:rsidR="009B779A" w:rsidRPr="00BE7C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2F0F" w:rsidRPr="00BE7C15" w:rsidRDefault="00B8665C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 The </w:t>
      </w:r>
      <w:r w:rsidR="00756076" w:rsidRPr="00BE7C15">
        <w:rPr>
          <w:rFonts w:ascii="Times New Roman" w:hAnsi="Times New Roman" w:cs="Times New Roman"/>
          <w:sz w:val="24"/>
          <w:szCs w:val="24"/>
        </w:rPr>
        <w:t>arrow will</w:t>
      </w:r>
      <w:r w:rsidRPr="00BE7C15">
        <w:rPr>
          <w:rFonts w:ascii="Times New Roman" w:hAnsi="Times New Roman" w:cs="Times New Roman"/>
          <w:sz w:val="24"/>
          <w:szCs w:val="24"/>
        </w:rPr>
        <w:t xml:space="preserve"> affect the </w:t>
      </w:r>
      <w:r w:rsidR="009B779A" w:rsidRPr="00BE7C15">
        <w:rPr>
          <w:rFonts w:ascii="Times New Roman" w:hAnsi="Times New Roman" w:cs="Times New Roman"/>
          <w:sz w:val="24"/>
          <w:szCs w:val="24"/>
        </w:rPr>
        <w:t xml:space="preserve">inferior part of the left </w:t>
      </w:r>
      <w:r w:rsidR="00756076" w:rsidRPr="00BE7C15">
        <w:rPr>
          <w:rFonts w:ascii="Times New Roman" w:hAnsi="Times New Roman" w:cs="Times New Roman"/>
          <w:sz w:val="24"/>
          <w:szCs w:val="24"/>
        </w:rPr>
        <w:t>lung. The</w:t>
      </w:r>
      <w:r w:rsidR="006049B2" w:rsidRPr="00BE7C15">
        <w:rPr>
          <w:rFonts w:ascii="Times New Roman" w:hAnsi="Times New Roman" w:cs="Times New Roman"/>
          <w:sz w:val="24"/>
          <w:szCs w:val="24"/>
        </w:rPr>
        <w:t xml:space="preserve"> inferior boundary</w:t>
      </w:r>
      <w:r w:rsidR="009B779A" w:rsidRPr="00BE7C15">
        <w:rPr>
          <w:rFonts w:ascii="Times New Roman" w:hAnsi="Times New Roman" w:cs="Times New Roman"/>
          <w:sz w:val="24"/>
          <w:szCs w:val="24"/>
        </w:rPr>
        <w:t xml:space="preserve"> of the left </w:t>
      </w:r>
      <w:r w:rsidR="00710287">
        <w:rPr>
          <w:rFonts w:ascii="Times New Roman" w:hAnsi="Times New Roman" w:cs="Times New Roman"/>
          <w:sz w:val="24"/>
          <w:szCs w:val="24"/>
        </w:rPr>
        <w:t>lung-</w:t>
      </w:r>
      <w:r w:rsidR="009B779A" w:rsidRPr="00BE7C15">
        <w:rPr>
          <w:rFonts w:ascii="Times New Roman" w:hAnsi="Times New Roman" w:cs="Times New Roman"/>
          <w:sz w:val="24"/>
          <w:szCs w:val="24"/>
        </w:rPr>
        <w:t xml:space="preserve"> outlined by percussion</w:t>
      </w:r>
      <w:r w:rsidR="00710287">
        <w:rPr>
          <w:rFonts w:ascii="Times New Roman" w:hAnsi="Times New Roman" w:cs="Times New Roman"/>
          <w:sz w:val="24"/>
          <w:szCs w:val="24"/>
        </w:rPr>
        <w:t>-</w:t>
      </w:r>
      <w:r w:rsidR="009B779A" w:rsidRPr="00BE7C15">
        <w:rPr>
          <w:rFonts w:ascii="Times New Roman" w:hAnsi="Times New Roman" w:cs="Times New Roman"/>
          <w:sz w:val="24"/>
          <w:szCs w:val="24"/>
        </w:rPr>
        <w:t xml:space="preserve"> extends laterally from xiphesternal joint </w:t>
      </w:r>
      <w:r w:rsidR="006049B2" w:rsidRPr="00BE7C15">
        <w:rPr>
          <w:rFonts w:ascii="Times New Roman" w:hAnsi="Times New Roman" w:cs="Times New Roman"/>
          <w:sz w:val="24"/>
          <w:szCs w:val="24"/>
        </w:rPr>
        <w:t>and around two intercostal spaces cranial</w:t>
      </w:r>
      <w:r w:rsidR="00CB7ED8" w:rsidRPr="00BE7C15">
        <w:rPr>
          <w:rFonts w:ascii="Times New Roman" w:hAnsi="Times New Roman" w:cs="Times New Roman"/>
          <w:sz w:val="24"/>
          <w:szCs w:val="24"/>
        </w:rPr>
        <w:t xml:space="preserve"> than the pleura. It crosses</w:t>
      </w:r>
      <w:r w:rsidR="00710287">
        <w:rPr>
          <w:rFonts w:ascii="Times New Roman" w:hAnsi="Times New Roman" w:cs="Times New Roman"/>
          <w:sz w:val="24"/>
          <w:szCs w:val="24"/>
        </w:rPr>
        <w:t xml:space="preserve"> the</w:t>
      </w:r>
      <w:r w:rsidR="00CB7ED8" w:rsidRPr="00BE7C15">
        <w:rPr>
          <w:rFonts w:ascii="Times New Roman" w:hAnsi="Times New Roman" w:cs="Times New Roman"/>
          <w:sz w:val="24"/>
          <w:szCs w:val="24"/>
        </w:rPr>
        <w:t xml:space="preserve"> 6</w:t>
      </w:r>
      <w:r w:rsidR="00CB7ED8"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B7ED8" w:rsidRPr="00BE7C15">
        <w:rPr>
          <w:rFonts w:ascii="Times New Roman" w:hAnsi="Times New Roman" w:cs="Times New Roman"/>
          <w:sz w:val="24"/>
          <w:szCs w:val="24"/>
        </w:rPr>
        <w:t xml:space="preserve"> rib in the midclavicular line and</w:t>
      </w:r>
      <w:r w:rsidR="00710287">
        <w:rPr>
          <w:rFonts w:ascii="Times New Roman" w:hAnsi="Times New Roman" w:cs="Times New Roman"/>
          <w:sz w:val="24"/>
          <w:szCs w:val="24"/>
        </w:rPr>
        <w:t xml:space="preserve"> the</w:t>
      </w:r>
      <w:r w:rsidR="00CB7ED8" w:rsidRPr="00BE7C15">
        <w:rPr>
          <w:rFonts w:ascii="Times New Roman" w:hAnsi="Times New Roman" w:cs="Times New Roman"/>
          <w:sz w:val="24"/>
          <w:szCs w:val="24"/>
        </w:rPr>
        <w:t xml:space="preserve"> 8</w:t>
      </w:r>
      <w:r w:rsidR="00CB7ED8"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B7ED8" w:rsidRPr="00BE7C15">
        <w:rPr>
          <w:rFonts w:ascii="Times New Roman" w:hAnsi="Times New Roman" w:cs="Times New Roman"/>
          <w:sz w:val="24"/>
          <w:szCs w:val="24"/>
        </w:rPr>
        <w:t xml:space="preserve"> rib in the axillary line and then proceeds towards the 10</w:t>
      </w:r>
      <w:r w:rsidR="00CB7ED8"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B7ED8" w:rsidRPr="00BE7C15">
        <w:rPr>
          <w:rFonts w:ascii="Times New Roman" w:hAnsi="Times New Roman" w:cs="Times New Roman"/>
          <w:sz w:val="24"/>
          <w:szCs w:val="24"/>
        </w:rPr>
        <w:t xml:space="preserve"> thoracic vertebra. </w:t>
      </w:r>
      <w:r w:rsidRPr="00BE7C15">
        <w:rPr>
          <w:rFonts w:ascii="Times New Roman" w:hAnsi="Times New Roman" w:cs="Times New Roman"/>
          <w:sz w:val="24"/>
          <w:szCs w:val="24"/>
        </w:rPr>
        <w:t xml:space="preserve">It will also damage the mesenteric </w:t>
      </w:r>
      <w:r w:rsidR="00F82390" w:rsidRPr="00BE7C15">
        <w:rPr>
          <w:rFonts w:ascii="Times New Roman" w:hAnsi="Times New Roman" w:cs="Times New Roman"/>
          <w:sz w:val="24"/>
          <w:szCs w:val="24"/>
        </w:rPr>
        <w:t>artery, aorta,</w:t>
      </w:r>
      <w:r w:rsidR="008C0159">
        <w:rPr>
          <w:rFonts w:ascii="Times New Roman" w:hAnsi="Times New Roman" w:cs="Times New Roman"/>
          <w:sz w:val="24"/>
          <w:szCs w:val="24"/>
        </w:rPr>
        <w:t xml:space="preserve"> and</w:t>
      </w:r>
      <w:r w:rsidR="00F82390" w:rsidRPr="00BE7C15">
        <w:rPr>
          <w:rFonts w:ascii="Times New Roman" w:hAnsi="Times New Roman" w:cs="Times New Roman"/>
          <w:sz w:val="24"/>
          <w:szCs w:val="24"/>
        </w:rPr>
        <w:t xml:space="preserve"> inferior</w:t>
      </w:r>
      <w:r w:rsidRPr="00BE7C15">
        <w:rPr>
          <w:rFonts w:ascii="Times New Roman" w:hAnsi="Times New Roman" w:cs="Times New Roman"/>
          <w:sz w:val="24"/>
          <w:szCs w:val="24"/>
        </w:rPr>
        <w:t xml:space="preserve"> venacava which will indirectly affect </w:t>
      </w:r>
      <w:r w:rsidR="00756076" w:rsidRPr="00BE7C15">
        <w:rPr>
          <w:rFonts w:ascii="Times New Roman" w:hAnsi="Times New Roman" w:cs="Times New Roman"/>
          <w:sz w:val="24"/>
          <w:szCs w:val="24"/>
        </w:rPr>
        <w:t>bowels,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heart</w:t>
      </w:r>
      <w:r w:rsidR="008C0159">
        <w:rPr>
          <w:rFonts w:ascii="Times New Roman" w:hAnsi="Times New Roman" w:cs="Times New Roman"/>
          <w:sz w:val="24"/>
          <w:szCs w:val="24"/>
        </w:rPr>
        <w:t>,</w:t>
      </w:r>
      <w:r w:rsidRPr="00BE7C15">
        <w:rPr>
          <w:rFonts w:ascii="Times New Roman" w:hAnsi="Times New Roman" w:cs="Times New Roman"/>
          <w:sz w:val="24"/>
          <w:szCs w:val="24"/>
        </w:rPr>
        <w:t xml:space="preserve"> and then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small intestines since the injury will stop blood from reaching the </w:t>
      </w:r>
      <w:r w:rsidR="00710287" w:rsidRPr="00BE7C15">
        <w:rPr>
          <w:rFonts w:ascii="Times New Roman" w:hAnsi="Times New Roman" w:cs="Times New Roman"/>
          <w:sz w:val="24"/>
          <w:szCs w:val="24"/>
        </w:rPr>
        <w:t>organs. In</w:t>
      </w:r>
      <w:r w:rsidRPr="00BE7C15">
        <w:rPr>
          <w:rFonts w:ascii="Times New Roman" w:hAnsi="Times New Roman" w:cs="Times New Roman"/>
          <w:sz w:val="24"/>
          <w:szCs w:val="24"/>
        </w:rPr>
        <w:t xml:space="preserve"> normal </w:t>
      </w:r>
      <w:r w:rsidR="00756076" w:rsidRPr="00BE7C15">
        <w:rPr>
          <w:rFonts w:ascii="Times New Roman" w:hAnsi="Times New Roman" w:cs="Times New Roman"/>
          <w:sz w:val="24"/>
          <w:szCs w:val="24"/>
        </w:rPr>
        <w:t>situations,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mesenteric artery supplies the intestines while the inferior ven</w:t>
      </w:r>
      <w:r w:rsidR="00756076" w:rsidRPr="00BE7C15">
        <w:rPr>
          <w:rFonts w:ascii="Times New Roman" w:hAnsi="Times New Roman" w:cs="Times New Roman"/>
          <w:sz w:val="24"/>
          <w:szCs w:val="24"/>
        </w:rPr>
        <w:t>ous</w:t>
      </w:r>
      <w:r w:rsidRPr="00BE7C15">
        <w:rPr>
          <w:rFonts w:ascii="Times New Roman" w:hAnsi="Times New Roman" w:cs="Times New Roman"/>
          <w:sz w:val="24"/>
          <w:szCs w:val="24"/>
        </w:rPr>
        <w:t xml:space="preserve"> returns blood to the heart from the inferior body </w:t>
      </w:r>
      <w:r w:rsidR="00756076" w:rsidRPr="00BE7C15">
        <w:rPr>
          <w:rFonts w:ascii="Times New Roman" w:hAnsi="Times New Roman" w:cs="Times New Roman"/>
          <w:sz w:val="24"/>
          <w:szCs w:val="24"/>
        </w:rPr>
        <w:t>parts. The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Aorta supplies blood to the rest of the body as the whole body will definitely be affected due to Aortic </w:t>
      </w:r>
      <w:r w:rsidR="00756076" w:rsidRPr="00BE7C15">
        <w:rPr>
          <w:rFonts w:ascii="Times New Roman" w:hAnsi="Times New Roman" w:cs="Times New Roman"/>
          <w:sz w:val="24"/>
          <w:szCs w:val="24"/>
        </w:rPr>
        <w:t>injury. The</w:t>
      </w:r>
      <w:r w:rsidR="008C0159">
        <w:rPr>
          <w:rFonts w:ascii="Times New Roman" w:hAnsi="Times New Roman" w:cs="Times New Roman"/>
          <w:sz w:val="24"/>
          <w:szCs w:val="24"/>
        </w:rPr>
        <w:t xml:space="preserve"> arteries and v</w:t>
      </w:r>
      <w:r w:rsidR="00782F0F" w:rsidRPr="00BE7C15">
        <w:rPr>
          <w:rFonts w:ascii="Times New Roman" w:hAnsi="Times New Roman" w:cs="Times New Roman"/>
          <w:sz w:val="24"/>
          <w:szCs w:val="24"/>
        </w:rPr>
        <w:t>eins named above all lie between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7</w:t>
      </w:r>
      <w:r w:rsidR="00782F0F"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and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10</w:t>
      </w:r>
      <w:r w:rsidR="00782F0F" w:rsidRPr="00BE7C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756076" w:rsidRPr="00BE7C15">
        <w:rPr>
          <w:rFonts w:ascii="Times New Roman" w:hAnsi="Times New Roman" w:cs="Times New Roman"/>
          <w:sz w:val="24"/>
          <w:szCs w:val="24"/>
        </w:rPr>
        <w:t>rib. The</w:t>
      </w:r>
      <w:r w:rsidR="008C0159">
        <w:rPr>
          <w:rFonts w:ascii="Times New Roman" w:hAnsi="Times New Roman" w:cs="Times New Roman"/>
          <w:sz w:val="24"/>
          <w:szCs w:val="24"/>
        </w:rPr>
        <w:t xml:space="preserve"> pericardium (t</w:t>
      </w:r>
      <w:r w:rsidR="00782F0F" w:rsidRPr="00BE7C15">
        <w:rPr>
          <w:rFonts w:ascii="Times New Roman" w:hAnsi="Times New Roman" w:cs="Times New Roman"/>
          <w:sz w:val="24"/>
          <w:szCs w:val="24"/>
        </w:rPr>
        <w:t>he serous membrane that surrounds the heart)</w:t>
      </w:r>
      <w:r w:rsidR="008C0159">
        <w:rPr>
          <w:rFonts w:ascii="Times New Roman" w:hAnsi="Times New Roman" w:cs="Times New Roman"/>
          <w:sz w:val="24"/>
          <w:szCs w:val="24"/>
        </w:rPr>
        <w:t>, and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the pericardial cavity will be damaged.in the </w:t>
      </w:r>
      <w:r w:rsidR="00756076" w:rsidRPr="00BE7C15">
        <w:rPr>
          <w:rFonts w:ascii="Times New Roman" w:hAnsi="Times New Roman" w:cs="Times New Roman"/>
          <w:sz w:val="24"/>
          <w:szCs w:val="24"/>
        </w:rPr>
        <w:t>process. Since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the pericardial cavity is filled with pericardial fluid which reduces friction between cavity walls and organs covered by the </w:t>
      </w:r>
      <w:r w:rsidR="00756076" w:rsidRPr="00BE7C15">
        <w:rPr>
          <w:rFonts w:ascii="Times New Roman" w:hAnsi="Times New Roman" w:cs="Times New Roman"/>
          <w:sz w:val="24"/>
          <w:szCs w:val="24"/>
        </w:rPr>
        <w:t>membrane. The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heart</w:t>
      </w:r>
      <w:r w:rsidR="008C0159">
        <w:rPr>
          <w:rFonts w:ascii="Times New Roman" w:hAnsi="Times New Roman" w:cs="Times New Roman"/>
          <w:sz w:val="24"/>
          <w:szCs w:val="24"/>
        </w:rPr>
        <w:t>,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which is one of the key enveloped organ</w:t>
      </w:r>
      <w:r w:rsidR="008C0159">
        <w:rPr>
          <w:rFonts w:ascii="Times New Roman" w:hAnsi="Times New Roman" w:cs="Times New Roman"/>
          <w:sz w:val="24"/>
          <w:szCs w:val="24"/>
        </w:rPr>
        <w:t>s,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756076" w:rsidRPr="00BE7C15">
        <w:rPr>
          <w:rFonts w:ascii="Times New Roman" w:hAnsi="Times New Roman" w:cs="Times New Roman"/>
          <w:sz w:val="24"/>
          <w:szCs w:val="24"/>
        </w:rPr>
        <w:t>will have inflammation</w:t>
      </w:r>
      <w:r w:rsidR="008C0159">
        <w:rPr>
          <w:rFonts w:ascii="Times New Roman" w:hAnsi="Times New Roman" w:cs="Times New Roman"/>
          <w:sz w:val="24"/>
          <w:szCs w:val="24"/>
        </w:rPr>
        <w:t>,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hence th</w:t>
      </w:r>
      <w:r w:rsidR="00756076" w:rsidRPr="00BE7C15">
        <w:rPr>
          <w:rFonts w:ascii="Times New Roman" w:hAnsi="Times New Roman" w:cs="Times New Roman"/>
          <w:sz w:val="24"/>
          <w:szCs w:val="24"/>
        </w:rPr>
        <w:t>e</w:t>
      </w:r>
      <w:r w:rsidR="00782F0F" w:rsidRPr="00BE7C15">
        <w:rPr>
          <w:rFonts w:ascii="Times New Roman" w:hAnsi="Times New Roman" w:cs="Times New Roman"/>
          <w:sz w:val="24"/>
          <w:szCs w:val="24"/>
        </w:rPr>
        <w:t xml:space="preserve"> myogenic property will be reduced</w:t>
      </w:r>
    </w:p>
    <w:p w:rsidR="00782F0F" w:rsidRPr="00BE7C15" w:rsidRDefault="00756076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2F0F" w:rsidRPr="00BE7C15" w:rsidRDefault="00782F0F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lastRenderedPageBreak/>
        <w:t xml:space="preserve">-The cardiovascular structure </w:t>
      </w:r>
      <w:r w:rsidR="008C0159" w:rsidRPr="00BE7C15">
        <w:rPr>
          <w:rFonts w:ascii="Times New Roman" w:hAnsi="Times New Roman" w:cs="Times New Roman"/>
          <w:sz w:val="24"/>
          <w:szCs w:val="24"/>
        </w:rPr>
        <w:t>includes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subcla</w:t>
      </w:r>
      <w:r w:rsidR="00756076" w:rsidRPr="00BE7C15">
        <w:rPr>
          <w:rFonts w:ascii="Times New Roman" w:hAnsi="Times New Roman" w:cs="Times New Roman"/>
          <w:sz w:val="24"/>
          <w:szCs w:val="24"/>
        </w:rPr>
        <w:t>vian vein,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="00756076" w:rsidRPr="00BE7C15">
        <w:rPr>
          <w:rFonts w:ascii="Times New Roman" w:hAnsi="Times New Roman" w:cs="Times New Roman"/>
          <w:sz w:val="24"/>
          <w:szCs w:val="24"/>
        </w:rPr>
        <w:t xml:space="preserve"> suprascapular vein,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="00756076" w:rsidRPr="00BE7C15">
        <w:rPr>
          <w:rFonts w:ascii="Times New Roman" w:hAnsi="Times New Roman" w:cs="Times New Roman"/>
          <w:sz w:val="24"/>
          <w:szCs w:val="24"/>
        </w:rPr>
        <w:t xml:space="preserve"> subclavian</w:t>
      </w:r>
      <w:r w:rsidRPr="00BE7C15">
        <w:rPr>
          <w:rFonts w:ascii="Times New Roman" w:hAnsi="Times New Roman" w:cs="Times New Roman"/>
          <w:sz w:val="24"/>
          <w:szCs w:val="24"/>
        </w:rPr>
        <w:t xml:space="preserve"> artery</w:t>
      </w:r>
      <w:r w:rsidR="008C0159">
        <w:rPr>
          <w:rFonts w:ascii="Times New Roman" w:hAnsi="Times New Roman" w:cs="Times New Roman"/>
          <w:sz w:val="24"/>
          <w:szCs w:val="24"/>
        </w:rPr>
        <w:t>,</w:t>
      </w:r>
      <w:r w:rsidRPr="00BE7C15">
        <w:rPr>
          <w:rFonts w:ascii="Times New Roman" w:hAnsi="Times New Roman" w:cs="Times New Roman"/>
          <w:sz w:val="24"/>
          <w:szCs w:val="24"/>
        </w:rPr>
        <w:t xml:space="preserve"> and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external Jugular vein.</w:t>
      </w:r>
    </w:p>
    <w:p w:rsidR="00782F0F" w:rsidRPr="00BE7C15" w:rsidRDefault="00782F0F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The external Jugular vein has a relatively super</w:t>
      </w:r>
      <w:r w:rsidR="00756076" w:rsidRPr="00BE7C15">
        <w:rPr>
          <w:rFonts w:ascii="Times New Roman" w:hAnsi="Times New Roman" w:cs="Times New Roman"/>
          <w:sz w:val="24"/>
          <w:szCs w:val="24"/>
        </w:rPr>
        <w:t xml:space="preserve">ficial course down the </w:t>
      </w:r>
      <w:r w:rsidRPr="00BE7C15">
        <w:rPr>
          <w:rFonts w:ascii="Times New Roman" w:hAnsi="Times New Roman" w:cs="Times New Roman"/>
          <w:sz w:val="24"/>
          <w:szCs w:val="24"/>
        </w:rPr>
        <w:t xml:space="preserve">neck leaving it vulnerable to damage. If at all it was hit by the </w:t>
      </w:r>
      <w:r w:rsidR="00756076" w:rsidRPr="00BE7C15">
        <w:rPr>
          <w:rFonts w:ascii="Times New Roman" w:hAnsi="Times New Roman" w:cs="Times New Roman"/>
          <w:sz w:val="24"/>
          <w:szCs w:val="24"/>
        </w:rPr>
        <w:t>arrow, air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will be drawn into the vein as its lumen is held open by</w:t>
      </w:r>
      <w:r w:rsidR="008C0159">
        <w:rPr>
          <w:rFonts w:ascii="Times New Roman" w:hAnsi="Times New Roman" w:cs="Times New Roman"/>
          <w:sz w:val="24"/>
          <w:szCs w:val="24"/>
        </w:rPr>
        <w:t xml:space="preserve"> a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thick layer of investing </w:t>
      </w:r>
      <w:r w:rsidR="00756076" w:rsidRPr="00BE7C15">
        <w:rPr>
          <w:rFonts w:ascii="Times New Roman" w:hAnsi="Times New Roman" w:cs="Times New Roman"/>
          <w:sz w:val="24"/>
          <w:szCs w:val="24"/>
        </w:rPr>
        <w:t>fascia. The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drawing of the air produces cyanosis and can </w:t>
      </w:r>
      <w:r w:rsidR="006049B2" w:rsidRPr="00BE7C15">
        <w:rPr>
          <w:rFonts w:ascii="Times New Roman" w:hAnsi="Times New Roman" w:cs="Times New Roman"/>
          <w:sz w:val="24"/>
          <w:szCs w:val="24"/>
        </w:rPr>
        <w:t xml:space="preserve">impede 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blood flow through the right </w:t>
      </w:r>
      <w:r w:rsidR="00756076" w:rsidRPr="00BE7C15">
        <w:rPr>
          <w:rFonts w:ascii="Times New Roman" w:hAnsi="Times New Roman" w:cs="Times New Roman"/>
          <w:sz w:val="24"/>
          <w:szCs w:val="24"/>
        </w:rPr>
        <w:t>atrium. This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can be </w:t>
      </w:r>
      <w:r w:rsidR="008C0159">
        <w:rPr>
          <w:rFonts w:ascii="Times New Roman" w:hAnsi="Times New Roman" w:cs="Times New Roman"/>
          <w:sz w:val="24"/>
          <w:szCs w:val="24"/>
        </w:rPr>
        <w:t>managed through applying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pressure to the wound</w:t>
      </w:r>
      <w:r w:rsidR="008C0159">
        <w:rPr>
          <w:rFonts w:ascii="Times New Roman" w:hAnsi="Times New Roman" w:cs="Times New Roman"/>
          <w:sz w:val="24"/>
          <w:szCs w:val="24"/>
        </w:rPr>
        <w:t xml:space="preserve"> in an attempt to stop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bleeding to the window and entry of air since the subclavian</w:t>
      </w:r>
      <w:r w:rsidR="00F82390" w:rsidRPr="00BE7C15">
        <w:rPr>
          <w:rFonts w:ascii="Times New Roman" w:hAnsi="Times New Roman" w:cs="Times New Roman"/>
          <w:sz w:val="24"/>
          <w:szCs w:val="24"/>
        </w:rPr>
        <w:t>, external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jugular and suprascapular veins drain to the superior Venacava.</w:t>
      </w:r>
      <w:r w:rsidR="008C0159">
        <w:rPr>
          <w:rFonts w:ascii="Times New Roman" w:hAnsi="Times New Roman" w:cs="Times New Roman"/>
          <w:sz w:val="24"/>
          <w:szCs w:val="24"/>
        </w:rPr>
        <w:t xml:space="preserve"> 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The arrow piercing causes injury to the veins which leads to low venous </w:t>
      </w:r>
      <w:r w:rsidR="00756076" w:rsidRPr="00BE7C15">
        <w:rPr>
          <w:rFonts w:ascii="Times New Roman" w:hAnsi="Times New Roman" w:cs="Times New Roman"/>
          <w:sz w:val="24"/>
          <w:szCs w:val="24"/>
        </w:rPr>
        <w:t xml:space="preserve">return. </w:t>
      </w:r>
      <w:r w:rsidR="008C0159" w:rsidRPr="00BE7C15">
        <w:rPr>
          <w:rFonts w:ascii="Times New Roman" w:hAnsi="Times New Roman" w:cs="Times New Roman"/>
          <w:sz w:val="24"/>
          <w:szCs w:val="24"/>
        </w:rPr>
        <w:t>Consequently,</w:t>
      </w:r>
      <w:r w:rsidR="00C10926" w:rsidRPr="00BE7C15">
        <w:rPr>
          <w:rFonts w:ascii="Times New Roman" w:hAnsi="Times New Roman" w:cs="Times New Roman"/>
          <w:sz w:val="24"/>
          <w:szCs w:val="24"/>
        </w:rPr>
        <w:t xml:space="preserve"> the low venous return will lead to reduced heart rate.</w:t>
      </w:r>
    </w:p>
    <w:p w:rsidR="00C10926" w:rsidRPr="00BE7C15" w:rsidRDefault="008C0159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4b) T</w:t>
      </w:r>
      <w:r w:rsidR="00C10926" w:rsidRPr="00BE7C15">
        <w:rPr>
          <w:rFonts w:ascii="Times New Roman" w:hAnsi="Times New Roman" w:cs="Times New Roman"/>
          <w:b/>
          <w:sz w:val="24"/>
          <w:szCs w:val="24"/>
        </w:rPr>
        <w:t>he effect of the cardiovascular injury on the H</w:t>
      </w:r>
      <w:r>
        <w:rPr>
          <w:rFonts w:ascii="Times New Roman" w:hAnsi="Times New Roman" w:cs="Times New Roman"/>
          <w:b/>
          <w:sz w:val="24"/>
          <w:szCs w:val="24"/>
        </w:rPr>
        <w:t>ematocrit and hemoglobin values</w:t>
      </w:r>
    </w:p>
    <w:p w:rsidR="00C10926" w:rsidRPr="00BE7C15" w:rsidRDefault="00C10926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The normal values of </w:t>
      </w:r>
      <w:r w:rsidR="00F82390" w:rsidRPr="00BE7C15">
        <w:rPr>
          <w:rFonts w:ascii="Times New Roman" w:hAnsi="Times New Roman" w:cs="Times New Roman"/>
          <w:sz w:val="24"/>
          <w:szCs w:val="24"/>
        </w:rPr>
        <w:t>hemoglobin</w:t>
      </w:r>
      <w:r w:rsidRPr="00BE7C15">
        <w:rPr>
          <w:rFonts w:ascii="Times New Roman" w:hAnsi="Times New Roman" w:cs="Times New Roman"/>
          <w:sz w:val="24"/>
          <w:szCs w:val="24"/>
        </w:rPr>
        <w:t xml:space="preserve"> for men ranges between 13.8-17.2 </w:t>
      </w:r>
      <w:r w:rsidR="00F82390" w:rsidRPr="00BE7C15">
        <w:rPr>
          <w:rFonts w:ascii="Times New Roman" w:hAnsi="Times New Roman" w:cs="Times New Roman"/>
          <w:sz w:val="24"/>
          <w:szCs w:val="24"/>
        </w:rPr>
        <w:t>grams per</w:t>
      </w:r>
      <w:r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8C0159">
        <w:rPr>
          <w:rFonts w:ascii="Times New Roman" w:hAnsi="Times New Roman" w:cs="Times New Roman"/>
          <w:sz w:val="24"/>
          <w:szCs w:val="24"/>
        </w:rPr>
        <w:t>deciliter. When an</w:t>
      </w:r>
      <w:r w:rsidRPr="00BE7C15">
        <w:rPr>
          <w:rFonts w:ascii="Times New Roman" w:hAnsi="Times New Roman" w:cs="Times New Roman"/>
          <w:sz w:val="24"/>
          <w:szCs w:val="24"/>
        </w:rPr>
        <w:t xml:space="preserve"> injury </w:t>
      </w:r>
      <w:r w:rsidR="00F82390" w:rsidRPr="00BE7C15">
        <w:rPr>
          <w:rFonts w:ascii="Times New Roman" w:hAnsi="Times New Roman" w:cs="Times New Roman"/>
          <w:sz w:val="24"/>
          <w:szCs w:val="24"/>
        </w:rPr>
        <w:t>occurs,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values are s</w:t>
      </w:r>
      <w:r w:rsidR="00F82390" w:rsidRPr="00BE7C15">
        <w:rPr>
          <w:rFonts w:ascii="Times New Roman" w:hAnsi="Times New Roman" w:cs="Times New Roman"/>
          <w:sz w:val="24"/>
          <w:szCs w:val="24"/>
        </w:rPr>
        <w:t>et to decrease as the patient l</w:t>
      </w:r>
      <w:r w:rsidRPr="00BE7C15">
        <w:rPr>
          <w:rFonts w:ascii="Times New Roman" w:hAnsi="Times New Roman" w:cs="Times New Roman"/>
          <w:sz w:val="24"/>
          <w:szCs w:val="24"/>
        </w:rPr>
        <w:t>oses a significant red blood cells from the bleeding of the wound.</w:t>
      </w:r>
    </w:p>
    <w:p w:rsidR="00FB52AD" w:rsidRPr="00BE7C15" w:rsidRDefault="00FB52AD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The </w:t>
      </w:r>
      <w:r w:rsidR="00F82390" w:rsidRPr="00BE7C15">
        <w:rPr>
          <w:rFonts w:ascii="Times New Roman" w:hAnsi="Times New Roman" w:cs="Times New Roman"/>
          <w:sz w:val="24"/>
          <w:szCs w:val="24"/>
        </w:rPr>
        <w:t>hematocrit</w:t>
      </w:r>
      <w:r w:rsidRPr="00BE7C15">
        <w:rPr>
          <w:rFonts w:ascii="Times New Roman" w:hAnsi="Times New Roman" w:cs="Times New Roman"/>
          <w:sz w:val="24"/>
          <w:szCs w:val="24"/>
        </w:rPr>
        <w:t>. If the patient the range is 38.8-50 percent at normal condition. Following the bleeding</w:t>
      </w:r>
      <w:r w:rsidR="008C0159">
        <w:rPr>
          <w:rFonts w:ascii="Times New Roman" w:hAnsi="Times New Roman" w:cs="Times New Roman"/>
          <w:sz w:val="24"/>
          <w:szCs w:val="24"/>
        </w:rPr>
        <w:t>,</w:t>
      </w:r>
      <w:r w:rsidRPr="00BE7C15">
        <w:rPr>
          <w:rFonts w:ascii="Times New Roman" w:hAnsi="Times New Roman" w:cs="Times New Roman"/>
          <w:sz w:val="24"/>
          <w:szCs w:val="24"/>
        </w:rPr>
        <w:t xml:space="preserve"> the range</w:t>
      </w:r>
      <w:r w:rsidR="008C0159">
        <w:rPr>
          <w:rFonts w:ascii="Times New Roman" w:hAnsi="Times New Roman" w:cs="Times New Roman"/>
          <w:sz w:val="24"/>
          <w:szCs w:val="24"/>
        </w:rPr>
        <w:t xml:space="preserve"> is</w:t>
      </w:r>
      <w:r w:rsidRPr="00BE7C15">
        <w:rPr>
          <w:rFonts w:ascii="Times New Roman" w:hAnsi="Times New Roman" w:cs="Times New Roman"/>
          <w:sz w:val="24"/>
          <w:szCs w:val="24"/>
        </w:rPr>
        <w:t xml:space="preserve"> reduced.</w:t>
      </w:r>
    </w:p>
    <w:p w:rsidR="00FB52AD" w:rsidRPr="00BE7C15" w:rsidRDefault="00FB52AD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5(a)</w:t>
      </w:r>
      <w:r w:rsidR="008C0159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Pr="00BE7C15">
        <w:rPr>
          <w:rFonts w:ascii="Times New Roman" w:hAnsi="Times New Roman" w:cs="Times New Roman"/>
          <w:b/>
          <w:sz w:val="24"/>
          <w:szCs w:val="24"/>
        </w:rPr>
        <w:t>he possible neuromuscular effects of the 2</w:t>
      </w:r>
      <w:r w:rsidRPr="00BE7C15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="008C0159">
        <w:rPr>
          <w:rFonts w:ascii="Times New Roman" w:hAnsi="Times New Roman" w:cs="Times New Roman"/>
          <w:b/>
          <w:sz w:val="24"/>
          <w:szCs w:val="24"/>
        </w:rPr>
        <w:t xml:space="preserve"> arrow with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reasoning</w:t>
      </w:r>
    </w:p>
    <w:p w:rsidR="009B779A" w:rsidRPr="00BE7C15" w:rsidRDefault="00FB52AD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The injury of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accessory nerve is manifested by shoulder </w:t>
      </w:r>
      <w:r w:rsidR="00F82390" w:rsidRPr="00BE7C15">
        <w:rPr>
          <w:rFonts w:ascii="Times New Roman" w:hAnsi="Times New Roman" w:cs="Times New Roman"/>
          <w:sz w:val="24"/>
          <w:szCs w:val="24"/>
        </w:rPr>
        <w:t>pain,</w:t>
      </w:r>
      <w:r w:rsidRPr="00BE7C15">
        <w:rPr>
          <w:rFonts w:ascii="Times New Roman" w:hAnsi="Times New Roman" w:cs="Times New Roman"/>
          <w:sz w:val="24"/>
          <w:szCs w:val="24"/>
        </w:rPr>
        <w:t xml:space="preserve"> ‘winging’ of trapezius muscle and weakness of the trapezius muscles since this nerve is located in the posterior cervical </w:t>
      </w:r>
      <w:r w:rsidR="008C0159">
        <w:rPr>
          <w:rFonts w:ascii="Times New Roman" w:hAnsi="Times New Roman" w:cs="Times New Roman"/>
          <w:sz w:val="24"/>
          <w:szCs w:val="24"/>
        </w:rPr>
        <w:t>triangle. Such</w:t>
      </w:r>
      <w:r w:rsidRPr="00BE7C15">
        <w:rPr>
          <w:rFonts w:ascii="Times New Roman" w:hAnsi="Times New Roman" w:cs="Times New Roman"/>
          <w:sz w:val="24"/>
          <w:szCs w:val="24"/>
        </w:rPr>
        <w:t xml:space="preserve"> signs </w:t>
      </w:r>
      <w:r w:rsidR="00D9786E" w:rsidRPr="00BE7C15">
        <w:rPr>
          <w:rFonts w:ascii="Times New Roman" w:hAnsi="Times New Roman" w:cs="Times New Roman"/>
          <w:sz w:val="24"/>
          <w:szCs w:val="24"/>
        </w:rPr>
        <w:t>occur</w:t>
      </w:r>
      <w:r w:rsidRPr="00BE7C15">
        <w:rPr>
          <w:rFonts w:ascii="Times New Roman" w:hAnsi="Times New Roman" w:cs="Times New Roman"/>
          <w:sz w:val="24"/>
          <w:szCs w:val="24"/>
        </w:rPr>
        <w:t xml:space="preserve"> </w:t>
      </w:r>
      <w:r w:rsidR="00F82390" w:rsidRPr="00BE7C15">
        <w:rPr>
          <w:rFonts w:ascii="Times New Roman" w:hAnsi="Times New Roman" w:cs="Times New Roman"/>
          <w:sz w:val="24"/>
          <w:szCs w:val="24"/>
        </w:rPr>
        <w:t>after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failure of trapezius </w:t>
      </w:r>
      <w:r w:rsidR="00F82390" w:rsidRPr="00BE7C15">
        <w:rPr>
          <w:rFonts w:ascii="Times New Roman" w:hAnsi="Times New Roman" w:cs="Times New Roman"/>
          <w:sz w:val="24"/>
          <w:szCs w:val="24"/>
        </w:rPr>
        <w:t>muscle</w:t>
      </w:r>
      <w:r w:rsidRPr="00BE7C15">
        <w:rPr>
          <w:rFonts w:ascii="Times New Roman" w:hAnsi="Times New Roman" w:cs="Times New Roman"/>
          <w:sz w:val="24"/>
          <w:szCs w:val="24"/>
        </w:rPr>
        <w:t xml:space="preserve"> and sternocleidomastoid muscle which are innervated by this nerve. The arrow also pierces the levator scapulae muscle which </w:t>
      </w:r>
      <w:r w:rsidR="00F85D2F" w:rsidRPr="00BE7C15">
        <w:rPr>
          <w:rFonts w:ascii="Times New Roman" w:hAnsi="Times New Roman" w:cs="Times New Roman"/>
          <w:sz w:val="24"/>
          <w:szCs w:val="24"/>
        </w:rPr>
        <w:lastRenderedPageBreak/>
        <w:t>leads to levator scapulae syndrome affecting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shoulder</w:t>
      </w:r>
      <w:r w:rsidR="008C0159">
        <w:rPr>
          <w:rFonts w:ascii="Times New Roman" w:hAnsi="Times New Roman" w:cs="Times New Roman"/>
          <w:sz w:val="24"/>
          <w:szCs w:val="24"/>
        </w:rPr>
        <w:t>’s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elevation and cervical </w:t>
      </w:r>
      <w:r w:rsidR="00F82390" w:rsidRPr="00BE7C15">
        <w:rPr>
          <w:rFonts w:ascii="Times New Roman" w:hAnsi="Times New Roman" w:cs="Times New Roman"/>
          <w:sz w:val="24"/>
          <w:szCs w:val="24"/>
        </w:rPr>
        <w:t>side flexion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which are the actions of</w:t>
      </w:r>
      <w:r w:rsidR="008C0159">
        <w:rPr>
          <w:rFonts w:ascii="Times New Roman" w:hAnsi="Times New Roman" w:cs="Times New Roman"/>
          <w:sz w:val="24"/>
          <w:szCs w:val="24"/>
        </w:rPr>
        <w:t xml:space="preserve"> the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Levator scapulae.</w:t>
      </w:r>
    </w:p>
    <w:p w:rsidR="00F85D2F" w:rsidRPr="00BE7C15" w:rsidRDefault="008C0159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b) T</w:t>
      </w:r>
      <w:r w:rsidR="00F85D2F" w:rsidRPr="00BE7C15">
        <w:rPr>
          <w:rFonts w:ascii="Times New Roman" w:hAnsi="Times New Roman" w:cs="Times New Roman"/>
          <w:b/>
          <w:sz w:val="24"/>
          <w:szCs w:val="24"/>
        </w:rPr>
        <w:t>he</w:t>
      </w:r>
      <w:r w:rsidR="00173354" w:rsidRPr="00BE7C15">
        <w:rPr>
          <w:rFonts w:ascii="Times New Roman" w:hAnsi="Times New Roman" w:cs="Times New Roman"/>
          <w:b/>
          <w:sz w:val="24"/>
          <w:szCs w:val="24"/>
        </w:rPr>
        <w:t xml:space="preserve"> components of neuromuscular jun</w:t>
      </w:r>
      <w:r w:rsidR="00F85D2F" w:rsidRPr="00BE7C15">
        <w:rPr>
          <w:rFonts w:ascii="Times New Roman" w:hAnsi="Times New Roman" w:cs="Times New Roman"/>
          <w:b/>
          <w:sz w:val="24"/>
          <w:szCs w:val="24"/>
        </w:rPr>
        <w:t>ction including</w:t>
      </w:r>
      <w:r>
        <w:rPr>
          <w:rFonts w:ascii="Times New Roman" w:hAnsi="Times New Roman" w:cs="Times New Roman"/>
          <w:b/>
          <w:sz w:val="24"/>
          <w:szCs w:val="24"/>
        </w:rPr>
        <w:t xml:space="preserve"> the</w:t>
      </w:r>
      <w:r w:rsidR="00F85D2F" w:rsidRPr="00BE7C15">
        <w:rPr>
          <w:rFonts w:ascii="Times New Roman" w:hAnsi="Times New Roman" w:cs="Times New Roman"/>
          <w:b/>
          <w:sz w:val="24"/>
          <w:szCs w:val="24"/>
        </w:rPr>
        <w:t xml:space="preserve"> k</w:t>
      </w:r>
      <w:r>
        <w:rPr>
          <w:rFonts w:ascii="Times New Roman" w:hAnsi="Times New Roman" w:cs="Times New Roman"/>
          <w:b/>
          <w:sz w:val="24"/>
          <w:szCs w:val="24"/>
        </w:rPr>
        <w:t>ey structures</w:t>
      </w:r>
    </w:p>
    <w:p w:rsidR="00F85D2F" w:rsidRPr="00BE7C15" w:rsidRDefault="008C0159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NMJs are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the locations and means by which the motor neurons of the nervous system </w:t>
      </w:r>
      <w:r w:rsidRPr="00BE7C15">
        <w:rPr>
          <w:rFonts w:ascii="Times New Roman" w:hAnsi="Times New Roman" w:cs="Times New Roman"/>
          <w:sz w:val="24"/>
          <w:szCs w:val="24"/>
        </w:rPr>
        <w:t>instruct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the muscle cells of the muscular system to take </w:t>
      </w:r>
      <w:r w:rsidR="00F82390" w:rsidRPr="00BE7C15">
        <w:rPr>
          <w:rFonts w:ascii="Times New Roman" w:hAnsi="Times New Roman" w:cs="Times New Roman"/>
          <w:sz w:val="24"/>
          <w:szCs w:val="24"/>
        </w:rPr>
        <w:t>action. This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action will consequently lead to muscle movement and attach </w:t>
      </w:r>
      <w:r w:rsidR="00F82390" w:rsidRPr="00BE7C15">
        <w:rPr>
          <w:rFonts w:ascii="Times New Roman" w:hAnsi="Times New Roman" w:cs="Times New Roman"/>
          <w:sz w:val="24"/>
          <w:szCs w:val="24"/>
        </w:rPr>
        <w:t>structures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such as </w:t>
      </w:r>
      <w:r w:rsidR="00F82390" w:rsidRPr="00BE7C15">
        <w:rPr>
          <w:rFonts w:ascii="Times New Roman" w:hAnsi="Times New Roman" w:cs="Times New Roman"/>
          <w:sz w:val="24"/>
          <w:szCs w:val="24"/>
        </w:rPr>
        <w:t>tissues, bone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and </w:t>
      </w:r>
      <w:r w:rsidR="00C02B77">
        <w:rPr>
          <w:rFonts w:ascii="Times New Roman" w:hAnsi="Times New Roman" w:cs="Times New Roman"/>
          <w:sz w:val="24"/>
          <w:szCs w:val="24"/>
        </w:rPr>
        <w:t>limbs (</w:t>
      </w:r>
      <w:r w:rsidR="00C02B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Miš, </w:t>
      </w:r>
      <w:r w:rsidR="00C02B77" w:rsidRPr="00D97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&amp; </w:t>
      </w:r>
      <w:r w:rsidR="00C02B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Grubič, </w:t>
      </w:r>
      <w:r w:rsidR="00C02B77" w:rsidRPr="00D97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2005). </w:t>
      </w:r>
      <w:r w:rsidR="00F82390" w:rsidRPr="00BE7C15">
        <w:rPr>
          <w:rFonts w:ascii="Times New Roman" w:hAnsi="Times New Roman" w:cs="Times New Roman"/>
          <w:sz w:val="24"/>
          <w:szCs w:val="24"/>
        </w:rPr>
        <w:t xml:space="preserve"> It</w:t>
      </w:r>
      <w:r w:rsidR="00F85D2F" w:rsidRPr="00BE7C15">
        <w:rPr>
          <w:rFonts w:ascii="Times New Roman" w:hAnsi="Times New Roman" w:cs="Times New Roman"/>
          <w:sz w:val="24"/>
          <w:szCs w:val="24"/>
        </w:rPr>
        <w:t xml:space="preserve"> consists of Motor neuron part and the motor end plate of muscle </w:t>
      </w:r>
      <w:r w:rsidR="00F82390" w:rsidRPr="00BE7C15">
        <w:rPr>
          <w:rFonts w:ascii="Times New Roman" w:hAnsi="Times New Roman" w:cs="Times New Roman"/>
          <w:sz w:val="24"/>
          <w:szCs w:val="24"/>
        </w:rPr>
        <w:t>fiber</w:t>
      </w:r>
      <w:r w:rsidR="00F85D2F" w:rsidRPr="00BE7C15">
        <w:rPr>
          <w:rFonts w:ascii="Times New Roman" w:hAnsi="Times New Roman" w:cs="Times New Roman"/>
          <w:sz w:val="24"/>
          <w:szCs w:val="24"/>
        </w:rPr>
        <w:t>.</w:t>
      </w:r>
    </w:p>
    <w:p w:rsidR="00F85D2F" w:rsidRPr="00BE7C15" w:rsidRDefault="008C0159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motor neuron part</w:t>
      </w:r>
    </w:p>
    <w:p w:rsidR="00F85D2F" w:rsidRPr="00BE7C15" w:rsidRDefault="00F85D2F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It has long processes called Axon which enter skeletal muscle forming many branches called axon </w:t>
      </w:r>
      <w:r w:rsidR="00F82390" w:rsidRPr="00BE7C15">
        <w:rPr>
          <w:rFonts w:ascii="Times New Roman" w:hAnsi="Times New Roman" w:cs="Times New Roman"/>
          <w:sz w:val="24"/>
          <w:szCs w:val="24"/>
        </w:rPr>
        <w:t>terminals. The</w:t>
      </w:r>
      <w:r w:rsidRPr="00BE7C15">
        <w:rPr>
          <w:rFonts w:ascii="Times New Roman" w:hAnsi="Times New Roman" w:cs="Times New Roman"/>
          <w:sz w:val="24"/>
          <w:szCs w:val="24"/>
        </w:rPr>
        <w:t xml:space="preserve"> axon terminal has a bulb</w:t>
      </w:r>
      <w:r w:rsidR="00173354" w:rsidRPr="00BE7C15">
        <w:rPr>
          <w:rFonts w:ascii="Times New Roman" w:hAnsi="Times New Roman" w:cs="Times New Roman"/>
          <w:sz w:val="24"/>
          <w:szCs w:val="24"/>
        </w:rPr>
        <w:t>ous swelling called synaptic end bulb which contains synaptic vesicles which has neurotransmitter Acetylcholine.</w:t>
      </w:r>
    </w:p>
    <w:p w:rsidR="00173354" w:rsidRPr="00BE7C15" w:rsidRDefault="00173354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 xml:space="preserve">The muscle </w:t>
      </w:r>
      <w:r w:rsidR="00F82390" w:rsidRPr="00BE7C15">
        <w:rPr>
          <w:rFonts w:ascii="Times New Roman" w:hAnsi="Times New Roman" w:cs="Times New Roman"/>
          <w:b/>
          <w:sz w:val="24"/>
          <w:szCs w:val="24"/>
        </w:rPr>
        <w:t>fiber</w:t>
      </w:r>
      <w:r w:rsidR="008C0159">
        <w:rPr>
          <w:rFonts w:ascii="Times New Roman" w:hAnsi="Times New Roman" w:cs="Times New Roman"/>
          <w:b/>
          <w:sz w:val="24"/>
          <w:szCs w:val="24"/>
        </w:rPr>
        <w:t xml:space="preserve"> part</w:t>
      </w:r>
    </w:p>
    <w:p w:rsidR="00173354" w:rsidRPr="00BE7C15" w:rsidRDefault="008C0159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</w:t>
      </w:r>
      <w:r w:rsidR="00173354" w:rsidRPr="00BE7C15">
        <w:rPr>
          <w:rFonts w:ascii="Times New Roman" w:hAnsi="Times New Roman" w:cs="Times New Roman"/>
          <w:sz w:val="24"/>
          <w:szCs w:val="24"/>
        </w:rPr>
        <w:t xml:space="preserve"> the Sarcolemma part of the skeletal muscle which is attached to the synaptic end bulb </w:t>
      </w:r>
      <w:r w:rsidR="00F82390" w:rsidRPr="00BE7C15">
        <w:rPr>
          <w:rFonts w:ascii="Times New Roman" w:hAnsi="Times New Roman" w:cs="Times New Roman"/>
          <w:sz w:val="24"/>
          <w:szCs w:val="24"/>
        </w:rPr>
        <w:t>referred</w:t>
      </w:r>
      <w:r w:rsidR="00173354" w:rsidRPr="00BE7C15">
        <w:rPr>
          <w:rFonts w:ascii="Times New Roman" w:hAnsi="Times New Roman" w:cs="Times New Roman"/>
          <w:sz w:val="24"/>
          <w:szCs w:val="24"/>
        </w:rPr>
        <w:t xml:space="preserve"> to as motor end plate.</w:t>
      </w:r>
    </w:p>
    <w:p w:rsidR="00173354" w:rsidRPr="00BE7C15" w:rsidRDefault="00173354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6</w:t>
      </w:r>
      <w:r w:rsidR="008C0159">
        <w:rPr>
          <w:rFonts w:ascii="Times New Roman" w:hAnsi="Times New Roman" w:cs="Times New Roman"/>
          <w:b/>
          <w:sz w:val="24"/>
          <w:szCs w:val="24"/>
        </w:rPr>
        <w:t>a. A</w:t>
      </w:r>
      <w:r w:rsidRPr="00BE7C15">
        <w:rPr>
          <w:rFonts w:ascii="Times New Roman" w:hAnsi="Times New Roman" w:cs="Times New Roman"/>
          <w:b/>
          <w:sz w:val="24"/>
          <w:szCs w:val="24"/>
        </w:rPr>
        <w:t>ll tissue types fou</w:t>
      </w:r>
      <w:r w:rsidR="00D9786E">
        <w:rPr>
          <w:rFonts w:ascii="Times New Roman" w:hAnsi="Times New Roman" w:cs="Times New Roman"/>
          <w:b/>
          <w:sz w:val="24"/>
          <w:szCs w:val="24"/>
        </w:rPr>
        <w:t>nd in the last slide and</w:t>
      </w:r>
      <w:r w:rsidRPr="00BE7C15">
        <w:rPr>
          <w:rFonts w:ascii="Times New Roman" w:hAnsi="Times New Roman" w:cs="Times New Roman"/>
          <w:b/>
          <w:sz w:val="24"/>
          <w:szCs w:val="24"/>
        </w:rPr>
        <w:t xml:space="preserve"> the </w:t>
      </w:r>
      <w:r w:rsidR="00D9786E">
        <w:rPr>
          <w:rFonts w:ascii="Times New Roman" w:hAnsi="Times New Roman" w:cs="Times New Roman"/>
          <w:b/>
          <w:sz w:val="24"/>
          <w:szCs w:val="24"/>
        </w:rPr>
        <w:t>sub categories of these tissues</w:t>
      </w:r>
    </w:p>
    <w:p w:rsidR="00173354" w:rsidRPr="00BE7C15" w:rsidRDefault="00173354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C15">
        <w:rPr>
          <w:rFonts w:ascii="Times New Roman" w:hAnsi="Times New Roman" w:cs="Times New Roman"/>
          <w:sz w:val="24"/>
          <w:szCs w:val="24"/>
        </w:rPr>
        <w:t>-Epithelial; Simple squamous epithelia</w:t>
      </w:r>
      <w:r w:rsidR="00F82390" w:rsidRPr="00BE7C15">
        <w:rPr>
          <w:rFonts w:ascii="Times New Roman" w:hAnsi="Times New Roman" w:cs="Times New Roman"/>
          <w:sz w:val="24"/>
          <w:szCs w:val="24"/>
        </w:rPr>
        <w:t>, pseudostratified</w:t>
      </w:r>
      <w:r w:rsidRPr="00BE7C15">
        <w:rPr>
          <w:rFonts w:ascii="Times New Roman" w:hAnsi="Times New Roman" w:cs="Times New Roman"/>
          <w:sz w:val="24"/>
          <w:szCs w:val="24"/>
        </w:rPr>
        <w:t xml:space="preserve"> columnar non-keratinized epithelia.</w:t>
      </w:r>
    </w:p>
    <w:p w:rsidR="00173354" w:rsidRPr="00BE7C15" w:rsidRDefault="00173354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>- Propulsion tissue; Smooth muscle.</w:t>
      </w:r>
    </w:p>
    <w:p w:rsidR="00173354" w:rsidRPr="00BE7C15" w:rsidRDefault="00173354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t xml:space="preserve">-Connective </w:t>
      </w:r>
      <w:r w:rsidR="00F82390" w:rsidRPr="00BE7C15">
        <w:rPr>
          <w:rFonts w:ascii="Times New Roman" w:hAnsi="Times New Roman" w:cs="Times New Roman"/>
          <w:sz w:val="24"/>
          <w:szCs w:val="24"/>
        </w:rPr>
        <w:t>tissue; dense</w:t>
      </w:r>
      <w:r w:rsidR="00E420A9" w:rsidRPr="00BE7C15">
        <w:rPr>
          <w:rFonts w:ascii="Times New Roman" w:hAnsi="Times New Roman" w:cs="Times New Roman"/>
          <w:sz w:val="24"/>
          <w:szCs w:val="24"/>
        </w:rPr>
        <w:t xml:space="preserve"> irregular tissue.</w:t>
      </w:r>
    </w:p>
    <w:p w:rsidR="00E420A9" w:rsidRPr="00BE7C15" w:rsidRDefault="00E420A9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>6</w:t>
      </w:r>
      <w:r w:rsidR="00D9786E" w:rsidRPr="00BE7C15">
        <w:rPr>
          <w:rFonts w:ascii="Times New Roman" w:hAnsi="Times New Roman" w:cs="Times New Roman"/>
          <w:b/>
          <w:sz w:val="24"/>
          <w:szCs w:val="24"/>
        </w:rPr>
        <w:t>b. How</w:t>
      </w:r>
      <w:r w:rsidR="00D9786E">
        <w:rPr>
          <w:rFonts w:ascii="Times New Roman" w:hAnsi="Times New Roman" w:cs="Times New Roman"/>
          <w:b/>
          <w:sz w:val="24"/>
          <w:szCs w:val="24"/>
        </w:rPr>
        <w:t xml:space="preserve"> the injury affects the area?</w:t>
      </w:r>
    </w:p>
    <w:p w:rsidR="00C3578F" w:rsidRPr="00D9786E" w:rsidRDefault="00E420A9" w:rsidP="00D9786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lastRenderedPageBreak/>
        <w:t xml:space="preserve">Inflammation will arise due to </w:t>
      </w:r>
      <w:r w:rsidR="00F82390" w:rsidRPr="00D9786E">
        <w:rPr>
          <w:rFonts w:ascii="Times New Roman" w:hAnsi="Times New Roman" w:cs="Times New Roman"/>
          <w:sz w:val="24"/>
          <w:szCs w:val="24"/>
        </w:rPr>
        <w:t>necrosis. This</w:t>
      </w:r>
      <w:r w:rsidRPr="00D9786E">
        <w:rPr>
          <w:rFonts w:ascii="Times New Roman" w:hAnsi="Times New Roman" w:cs="Times New Roman"/>
          <w:sz w:val="24"/>
          <w:szCs w:val="24"/>
        </w:rPr>
        <w:t xml:space="preserve"> is due to the damaging of the cell membrane leading to swelling or </w:t>
      </w:r>
      <w:r w:rsidR="00D9786E" w:rsidRPr="00D9786E">
        <w:rPr>
          <w:rFonts w:ascii="Times New Roman" w:hAnsi="Times New Roman" w:cs="Times New Roman"/>
          <w:sz w:val="24"/>
          <w:szCs w:val="24"/>
        </w:rPr>
        <w:t>lysis. Rupture</w:t>
      </w:r>
      <w:r w:rsidRPr="00D9786E">
        <w:rPr>
          <w:rFonts w:ascii="Times New Roman" w:hAnsi="Times New Roman" w:cs="Times New Roman"/>
          <w:sz w:val="24"/>
          <w:szCs w:val="24"/>
        </w:rPr>
        <w:t xml:space="preserve"> of the blood vessels will lead to </w:t>
      </w:r>
      <w:r w:rsidR="00F82390" w:rsidRPr="00D9786E">
        <w:rPr>
          <w:rFonts w:ascii="Times New Roman" w:hAnsi="Times New Roman" w:cs="Times New Roman"/>
          <w:sz w:val="24"/>
          <w:szCs w:val="24"/>
        </w:rPr>
        <w:t>hemorrhage</w:t>
      </w:r>
      <w:r w:rsidR="00D9786E">
        <w:rPr>
          <w:rFonts w:ascii="Times New Roman" w:hAnsi="Times New Roman" w:cs="Times New Roman"/>
          <w:sz w:val="24"/>
          <w:szCs w:val="24"/>
        </w:rPr>
        <w:t xml:space="preserve"> (</w:t>
      </w:r>
      <w:r w:rsidR="00C3578F" w:rsidRPr="00D9786E">
        <w:rPr>
          <w:rFonts w:ascii="Times New Roman" w:hAnsi="Times New Roman" w:cs="Times New Roman"/>
          <w:sz w:val="24"/>
          <w:szCs w:val="24"/>
        </w:rPr>
        <w:t>James</w:t>
      </w:r>
      <w:r w:rsidR="00C3578F" w:rsidRPr="00D9786E">
        <w:rPr>
          <w:rFonts w:ascii="Times New Roman" w:hAnsi="Times New Roman" w:cs="Times New Roman"/>
          <w:sz w:val="24"/>
          <w:szCs w:val="24"/>
          <w:lang w:val="en-GB"/>
        </w:rPr>
        <w:t xml:space="preserve"> Kirubi</w:t>
      </w:r>
      <w:r w:rsidR="00D9786E">
        <w:rPr>
          <w:rFonts w:ascii="Times New Roman" w:hAnsi="Times New Roman" w:cs="Times New Roman"/>
          <w:sz w:val="24"/>
          <w:szCs w:val="24"/>
        </w:rPr>
        <w:t xml:space="preserve"> Kimani. (2014)</w:t>
      </w:r>
      <w:r w:rsidR="00D9786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E420A9" w:rsidRPr="00BE7C15" w:rsidRDefault="00E420A9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73354" w:rsidRPr="00BE7C15" w:rsidRDefault="00173354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F85D2F" w:rsidRPr="00BE7C15" w:rsidRDefault="00F85D2F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22F9D" w:rsidRPr="00BE7C15" w:rsidRDefault="00422F9D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11B00" w:rsidRPr="00BE7C15" w:rsidRDefault="00911B00" w:rsidP="00BE7C1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911B00" w:rsidRPr="00BE7C15" w:rsidRDefault="00911B00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A7797" w:rsidRPr="00BE7C15" w:rsidRDefault="005A7797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A7797" w:rsidRPr="00BE7C15" w:rsidRDefault="005A7797" w:rsidP="00BE7C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E7C15">
        <w:rPr>
          <w:rFonts w:ascii="Times New Roman" w:hAnsi="Times New Roman" w:cs="Times New Roman"/>
          <w:sz w:val="24"/>
          <w:szCs w:val="24"/>
        </w:rPr>
        <w:br w:type="page"/>
      </w:r>
    </w:p>
    <w:p w:rsidR="00911B00" w:rsidRPr="00BE7C15" w:rsidRDefault="005A7797" w:rsidP="00D978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C15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5A7797" w:rsidRPr="00D9786E" w:rsidRDefault="005A7797" w:rsidP="00D9786E">
      <w:pPr>
        <w:spacing w:line="48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t xml:space="preserve">Allan R. Crossman, David Neary (2005) </w:t>
      </w:r>
      <w:r w:rsidRPr="00D9786E">
        <w:rPr>
          <w:rFonts w:ascii="Times New Roman" w:hAnsi="Times New Roman" w:cs="Times New Roman"/>
          <w:i/>
          <w:sz w:val="24"/>
          <w:szCs w:val="24"/>
        </w:rPr>
        <w:t>Third Edition. Neuroanatomy.Autonomic Nervous system.</w:t>
      </w:r>
    </w:p>
    <w:p w:rsidR="005A7797" w:rsidRPr="00D9786E" w:rsidRDefault="005A7797" w:rsidP="00D9786E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t xml:space="preserve">James Kirubi Kimani. (2014) </w:t>
      </w:r>
      <w:r w:rsidRPr="00D9786E">
        <w:rPr>
          <w:rFonts w:ascii="Times New Roman" w:hAnsi="Times New Roman" w:cs="Times New Roman"/>
          <w:i/>
          <w:sz w:val="24"/>
          <w:szCs w:val="24"/>
        </w:rPr>
        <w:t>Kimanis Histology Manual. Epithelial tissue</w:t>
      </w:r>
      <w:r w:rsidR="00F82390" w:rsidRPr="00D9786E">
        <w:rPr>
          <w:rFonts w:ascii="Times New Roman" w:hAnsi="Times New Roman" w:cs="Times New Roman"/>
          <w:i/>
          <w:sz w:val="24"/>
          <w:szCs w:val="24"/>
        </w:rPr>
        <w:t>.</w:t>
      </w:r>
    </w:p>
    <w:p w:rsidR="00C3578F" w:rsidRDefault="00C3578F" w:rsidP="00D9786E">
      <w:pPr>
        <w:spacing w:line="48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t xml:space="preserve">Marilyn C. Morris, Charles L. </w:t>
      </w:r>
      <w:r w:rsidR="00D9786E" w:rsidRPr="00D9786E">
        <w:rPr>
          <w:rFonts w:ascii="Times New Roman" w:hAnsi="Times New Roman" w:cs="Times New Roman"/>
          <w:sz w:val="24"/>
          <w:szCs w:val="24"/>
        </w:rPr>
        <w:t>SChlein (</w:t>
      </w:r>
      <w:r w:rsidRPr="00D9786E">
        <w:rPr>
          <w:rFonts w:ascii="Times New Roman" w:hAnsi="Times New Roman" w:cs="Times New Roman"/>
          <w:sz w:val="24"/>
          <w:szCs w:val="24"/>
        </w:rPr>
        <w:t>2009</w:t>
      </w:r>
      <w:r w:rsidRPr="00D9786E">
        <w:rPr>
          <w:rFonts w:ascii="Times New Roman" w:hAnsi="Times New Roman" w:cs="Times New Roman"/>
          <w:i/>
          <w:sz w:val="24"/>
          <w:szCs w:val="24"/>
        </w:rPr>
        <w:t xml:space="preserve">) fourth edition </w:t>
      </w:r>
      <w:r w:rsidR="00D9786E" w:rsidRPr="00D9786E">
        <w:rPr>
          <w:rFonts w:ascii="Times New Roman" w:hAnsi="Times New Roman" w:cs="Times New Roman"/>
          <w:i/>
          <w:sz w:val="24"/>
          <w:szCs w:val="24"/>
        </w:rPr>
        <w:t>in</w:t>
      </w:r>
      <w:r w:rsidRPr="00D9786E">
        <w:rPr>
          <w:rFonts w:ascii="Times New Roman" w:hAnsi="Times New Roman" w:cs="Times New Roman"/>
          <w:i/>
          <w:sz w:val="24"/>
          <w:szCs w:val="24"/>
        </w:rPr>
        <w:t xml:space="preserve"> practice of </w:t>
      </w:r>
      <w:r w:rsidR="00F82390" w:rsidRPr="00D9786E">
        <w:rPr>
          <w:rFonts w:ascii="Times New Roman" w:hAnsi="Times New Roman" w:cs="Times New Roman"/>
          <w:i/>
          <w:sz w:val="24"/>
          <w:szCs w:val="24"/>
        </w:rPr>
        <w:t>Anesthesia</w:t>
      </w:r>
      <w:r w:rsidRPr="00D9786E">
        <w:rPr>
          <w:rFonts w:ascii="Times New Roman" w:hAnsi="Times New Roman" w:cs="Times New Roman"/>
          <w:i/>
          <w:sz w:val="24"/>
          <w:szCs w:val="24"/>
        </w:rPr>
        <w:t xml:space="preserve"> for infants and children </w:t>
      </w:r>
    </w:p>
    <w:p w:rsidR="00D9786E" w:rsidRPr="00D9786E" w:rsidRDefault="00D9786E" w:rsidP="00D9786E">
      <w:pPr>
        <w:spacing w:line="48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 w:rsidRPr="00D97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Miš, K., &amp; Grubič, Z. (January 01, 2005). Expression of the nerve-derived components of the neuromuscular junction during its synaptogenesis. </w:t>
      </w:r>
      <w:r w:rsidRPr="00D9786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Abstract Book.</w:t>
      </w:r>
    </w:p>
    <w:p w:rsidR="00C3578F" w:rsidRPr="00D9786E" w:rsidRDefault="00F82390" w:rsidP="00D9786E">
      <w:pPr>
        <w:spacing w:line="48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 w:rsidRPr="00D9786E">
        <w:rPr>
          <w:rFonts w:ascii="Times New Roman" w:hAnsi="Times New Roman" w:cs="Times New Roman"/>
          <w:sz w:val="24"/>
          <w:szCs w:val="24"/>
        </w:rPr>
        <w:t>Rodney</w:t>
      </w:r>
      <w:r w:rsidR="005A7797" w:rsidRPr="00D9786E">
        <w:rPr>
          <w:rFonts w:ascii="Times New Roman" w:hAnsi="Times New Roman" w:cs="Times New Roman"/>
          <w:sz w:val="24"/>
          <w:szCs w:val="24"/>
        </w:rPr>
        <w:t xml:space="preserve"> </w:t>
      </w:r>
      <w:r w:rsidR="00D9786E" w:rsidRPr="00D9786E">
        <w:rPr>
          <w:rFonts w:ascii="Times New Roman" w:hAnsi="Times New Roman" w:cs="Times New Roman"/>
          <w:sz w:val="24"/>
          <w:szCs w:val="24"/>
        </w:rPr>
        <w:t>A., David</w:t>
      </w:r>
      <w:r w:rsidR="005A7797" w:rsidRPr="00D9786E">
        <w:rPr>
          <w:rFonts w:ascii="Times New Roman" w:hAnsi="Times New Roman" w:cs="Times New Roman"/>
          <w:sz w:val="24"/>
          <w:szCs w:val="24"/>
        </w:rPr>
        <w:t xml:space="preserve"> R. Bell (</w:t>
      </w:r>
      <w:r w:rsidR="00C3578F" w:rsidRPr="00D9786E">
        <w:rPr>
          <w:rFonts w:ascii="Times New Roman" w:hAnsi="Times New Roman" w:cs="Times New Roman"/>
          <w:sz w:val="24"/>
          <w:szCs w:val="24"/>
        </w:rPr>
        <w:t xml:space="preserve">2013) </w:t>
      </w:r>
      <w:r w:rsidR="00C3578F" w:rsidRPr="00D9786E">
        <w:rPr>
          <w:rFonts w:ascii="Times New Roman" w:hAnsi="Times New Roman" w:cs="Times New Roman"/>
          <w:i/>
          <w:sz w:val="24"/>
          <w:szCs w:val="24"/>
        </w:rPr>
        <w:t xml:space="preserve">Medical physiology principles for clinical Medicine </w:t>
      </w:r>
    </w:p>
    <w:p w:rsidR="00C3578F" w:rsidRPr="00D9786E" w:rsidRDefault="00D9786E" w:rsidP="00D9786E">
      <w:pPr>
        <w:pStyle w:val="ListParagraph"/>
        <w:spacing w:line="480" w:lineRule="auto"/>
        <w:ind w:hanging="720"/>
        <w:rPr>
          <w:rFonts w:ascii="Times New Roman" w:hAnsi="Times New Roman" w:cs="Times New Roman"/>
          <w:i/>
          <w:sz w:val="24"/>
          <w:szCs w:val="24"/>
        </w:rPr>
      </w:pPr>
      <w:r w:rsidRPr="00BE7C15">
        <w:rPr>
          <w:rFonts w:ascii="Times New Roman" w:hAnsi="Times New Roman" w:cs="Times New Roman"/>
          <w:i/>
          <w:sz w:val="24"/>
          <w:szCs w:val="24"/>
        </w:rPr>
        <w:t>. cardiovascular</w:t>
      </w:r>
      <w:r w:rsidR="00C3578F" w:rsidRPr="00BE7C15">
        <w:rPr>
          <w:rFonts w:ascii="Times New Roman" w:hAnsi="Times New Roman" w:cs="Times New Roman"/>
          <w:i/>
          <w:sz w:val="24"/>
          <w:szCs w:val="24"/>
        </w:rPr>
        <w:t xml:space="preserve"> physiology</w:t>
      </w:r>
    </w:p>
    <w:sectPr w:rsidR="00C3578F" w:rsidRPr="00D9786E" w:rsidSect="00D9786E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A9D" w:rsidRDefault="00AA0A9D" w:rsidP="00D9786E">
      <w:pPr>
        <w:spacing w:after="0" w:line="240" w:lineRule="auto"/>
      </w:pPr>
      <w:r>
        <w:separator/>
      </w:r>
    </w:p>
  </w:endnote>
  <w:endnote w:type="continuationSeparator" w:id="0">
    <w:p w:rsidR="00AA0A9D" w:rsidRDefault="00AA0A9D" w:rsidP="00D97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A9D" w:rsidRDefault="00AA0A9D" w:rsidP="00D9786E">
      <w:pPr>
        <w:spacing w:after="0" w:line="240" w:lineRule="auto"/>
      </w:pPr>
      <w:r>
        <w:separator/>
      </w:r>
    </w:p>
  </w:footnote>
  <w:footnote w:type="continuationSeparator" w:id="0">
    <w:p w:rsidR="00AA0A9D" w:rsidRDefault="00AA0A9D" w:rsidP="00D97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849211917"/>
      <w:docPartObj>
        <w:docPartGallery w:val="Page Numbers (Top of Page)"/>
        <w:docPartUnique/>
      </w:docPartObj>
    </w:sdtPr>
    <w:sdtEndPr>
      <w:rPr>
        <w:rFonts w:asciiTheme="minorHAnsi" w:hAnsiTheme="minorHAnsi" w:cstheme="minorBidi"/>
        <w:noProof/>
        <w:sz w:val="22"/>
        <w:szCs w:val="22"/>
      </w:rPr>
    </w:sdtEndPr>
    <w:sdtContent>
      <w:p w:rsidR="00D9786E" w:rsidRDefault="00D9786E" w:rsidP="00D9786E">
        <w:pPr>
          <w:pStyle w:val="Header"/>
          <w:spacing w:line="480" w:lineRule="auto"/>
          <w:jc w:val="right"/>
        </w:pPr>
        <w:r w:rsidRPr="00D9786E">
          <w:rPr>
            <w:rFonts w:ascii="Times New Roman" w:hAnsi="Times New Roman" w:cs="Times New Roman"/>
            <w:sz w:val="24"/>
            <w:szCs w:val="24"/>
          </w:rPr>
          <w:t>ANATOMY REPORT</w:t>
        </w:r>
        <w:r w:rsidRPr="00D9786E">
          <w:rPr>
            <w:rFonts w:ascii="Times New Roman" w:hAnsi="Times New Roman" w:cs="Times New Roman"/>
            <w:sz w:val="24"/>
            <w:szCs w:val="24"/>
          </w:rPr>
          <w:tab/>
        </w:r>
        <w:r w:rsidRPr="00D9786E">
          <w:rPr>
            <w:rFonts w:ascii="Times New Roman" w:hAnsi="Times New Roman" w:cs="Times New Roman"/>
            <w:sz w:val="24"/>
            <w:szCs w:val="24"/>
          </w:rPr>
          <w:tab/>
        </w:r>
        <w:r w:rsidRPr="00D9786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9786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86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02B7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86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D9786E" w:rsidRDefault="00D978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86E" w:rsidRPr="00D9786E" w:rsidRDefault="00D9786E" w:rsidP="00D9786E">
    <w:pPr>
      <w:pStyle w:val="Header"/>
      <w:spacing w:line="480" w:lineRule="auto"/>
      <w:rPr>
        <w:rFonts w:ascii="Times New Roman" w:hAnsi="Times New Roman" w:cs="Times New Roman"/>
        <w:sz w:val="24"/>
        <w:szCs w:val="24"/>
      </w:rPr>
    </w:pPr>
    <w:r w:rsidRPr="00D9786E">
      <w:rPr>
        <w:rFonts w:ascii="Times New Roman" w:hAnsi="Times New Roman" w:cs="Times New Roman"/>
        <w:sz w:val="24"/>
        <w:szCs w:val="24"/>
      </w:rPr>
      <w:t>Running head: ANATOMY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E5943"/>
    <w:multiLevelType w:val="hybridMultilevel"/>
    <w:tmpl w:val="8AC66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3634D"/>
    <w:multiLevelType w:val="hybridMultilevel"/>
    <w:tmpl w:val="8AC66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212EA"/>
    <w:multiLevelType w:val="hybridMultilevel"/>
    <w:tmpl w:val="CB62FC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AxsTQDIlNjY0NDEyUdpeDU4uLM/DyQAsNaAK5lW3ksAAAA"/>
  </w:docVars>
  <w:rsids>
    <w:rsidRoot w:val="004327DB"/>
    <w:rsid w:val="00173354"/>
    <w:rsid w:val="002175D4"/>
    <w:rsid w:val="00422F9D"/>
    <w:rsid w:val="004327DB"/>
    <w:rsid w:val="005A7797"/>
    <w:rsid w:val="00600F02"/>
    <w:rsid w:val="00603083"/>
    <w:rsid w:val="006049B2"/>
    <w:rsid w:val="00680CE5"/>
    <w:rsid w:val="00710287"/>
    <w:rsid w:val="00735E65"/>
    <w:rsid w:val="00756076"/>
    <w:rsid w:val="00782F0F"/>
    <w:rsid w:val="008A5F51"/>
    <w:rsid w:val="008C0159"/>
    <w:rsid w:val="008E0655"/>
    <w:rsid w:val="00911B00"/>
    <w:rsid w:val="009B779A"/>
    <w:rsid w:val="00AA0A9D"/>
    <w:rsid w:val="00B77E94"/>
    <w:rsid w:val="00B8665C"/>
    <w:rsid w:val="00BB6257"/>
    <w:rsid w:val="00BC5FF6"/>
    <w:rsid w:val="00BE7C15"/>
    <w:rsid w:val="00C02B77"/>
    <w:rsid w:val="00C10926"/>
    <w:rsid w:val="00C3578F"/>
    <w:rsid w:val="00CB7ED8"/>
    <w:rsid w:val="00D0773B"/>
    <w:rsid w:val="00D1581E"/>
    <w:rsid w:val="00D9786E"/>
    <w:rsid w:val="00E420A9"/>
    <w:rsid w:val="00E50531"/>
    <w:rsid w:val="00F82390"/>
    <w:rsid w:val="00F85D2F"/>
    <w:rsid w:val="00FB52AD"/>
    <w:rsid w:val="00FB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11A2C"/>
  <w15:chartTrackingRefBased/>
  <w15:docId w15:val="{FB63A160-BCB2-4FC1-9D6E-8DE2ABC2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7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8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6E"/>
  </w:style>
  <w:style w:type="paragraph" w:styleId="Footer">
    <w:name w:val="footer"/>
    <w:basedOn w:val="Normal"/>
    <w:link w:val="FooterChar"/>
    <w:uiPriority w:val="99"/>
    <w:unhideWhenUsed/>
    <w:rsid w:val="00D978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All05</b:Tag>
    <b:SourceType>Book</b:SourceType>
    <b:Guid>{DBB2F0F1-C54D-4596-841B-367D73F0E0A0}</b:Guid>
    <b:Author>
      <b:Author>
        <b:Corporate>Allan R.Crossman   David N.</b:Corporate>
      </b:Author>
    </b:Author>
    <b:Title>Neuroantomy</b:Title>
    <b:Year>2005</b:Year>
    <b:RefOrder>1</b:RefOrder>
  </b:Source>
</b:Sources>
</file>

<file path=customXml/itemProps1.xml><?xml version="1.0" encoding="utf-8"?>
<ds:datastoreItem xmlns:ds="http://schemas.openxmlformats.org/officeDocument/2006/customXml" ds:itemID="{60D2ADB6-937B-4E09-8737-9370429B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9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ochieng</dc:creator>
  <cp:keywords/>
  <dc:description/>
  <cp:lastModifiedBy>user</cp:lastModifiedBy>
  <cp:revision>6</cp:revision>
  <dcterms:created xsi:type="dcterms:W3CDTF">2018-05-09T20:18:00Z</dcterms:created>
  <dcterms:modified xsi:type="dcterms:W3CDTF">2018-05-11T02:55:00Z</dcterms:modified>
</cp:coreProperties>
</file>